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13" w:rsidRDefault="007A7513" w:rsidP="007619BA">
      <w:pPr>
        <w:jc w:val="center"/>
        <w:rPr>
          <w:b/>
          <w:bCs/>
          <w:spacing w:val="40"/>
        </w:rPr>
      </w:pPr>
    </w:p>
    <w:p w:rsidR="007A7513" w:rsidRPr="007057C7" w:rsidRDefault="007A7513" w:rsidP="007619BA">
      <w:pPr>
        <w:pStyle w:val="Heading6"/>
        <w:jc w:val="center"/>
        <w:rPr>
          <w:b/>
          <w:bCs/>
          <w:sz w:val="32"/>
          <w:szCs w:val="32"/>
        </w:rPr>
      </w:pPr>
      <w:r w:rsidRPr="007057C7">
        <w:rPr>
          <w:b/>
          <w:bCs/>
          <w:sz w:val="32"/>
          <w:szCs w:val="32"/>
        </w:rPr>
        <w:t>Komárom – Esztergom Megyei Integrált Szociális Intézmény</w:t>
      </w:r>
    </w:p>
    <w:p w:rsidR="007A7513" w:rsidRDefault="007A7513" w:rsidP="007619BA">
      <w:pPr>
        <w:jc w:val="center"/>
        <w:rPr>
          <w:b/>
          <w:bCs/>
          <w:sz w:val="32"/>
          <w:szCs w:val="32"/>
        </w:rPr>
      </w:pPr>
      <w:r w:rsidRPr="007057C7">
        <w:rPr>
          <w:b/>
          <w:bCs/>
          <w:sz w:val="32"/>
          <w:szCs w:val="32"/>
        </w:rPr>
        <w:t>Szent Rita Fogyatékosok Otthona</w:t>
      </w:r>
    </w:p>
    <w:p w:rsidR="007A7513" w:rsidRPr="007057C7" w:rsidRDefault="007A7513" w:rsidP="007619BA">
      <w:pPr>
        <w:jc w:val="center"/>
        <w:rPr>
          <w:b/>
          <w:bCs/>
          <w:sz w:val="32"/>
          <w:szCs w:val="32"/>
        </w:rPr>
      </w:pPr>
    </w:p>
    <w:p w:rsidR="007A7513" w:rsidRPr="007057C7" w:rsidRDefault="007A7513" w:rsidP="007619BA">
      <w:pPr>
        <w:jc w:val="center"/>
        <w:rPr>
          <w:b/>
          <w:bCs/>
          <w:sz w:val="32"/>
          <w:szCs w:val="32"/>
        </w:rPr>
      </w:pPr>
      <w:r w:rsidRPr="007057C7">
        <w:rPr>
          <w:b/>
          <w:bCs/>
          <w:sz w:val="32"/>
          <w:szCs w:val="32"/>
        </w:rPr>
        <w:t xml:space="preserve">2500 Esztergom, Dessewffy </w:t>
      </w:r>
      <w:r>
        <w:rPr>
          <w:b/>
          <w:bCs/>
          <w:sz w:val="32"/>
          <w:szCs w:val="32"/>
        </w:rPr>
        <w:t xml:space="preserve">Arisztid </w:t>
      </w:r>
      <w:r w:rsidRPr="007057C7">
        <w:rPr>
          <w:b/>
          <w:bCs/>
          <w:sz w:val="32"/>
          <w:szCs w:val="32"/>
        </w:rPr>
        <w:t>u. 22.</w:t>
      </w:r>
    </w:p>
    <w:p w:rsidR="007A7513" w:rsidRPr="007057C7" w:rsidRDefault="007A7513" w:rsidP="007619BA">
      <w:pPr>
        <w:jc w:val="center"/>
        <w:rPr>
          <w:b/>
          <w:bCs/>
          <w:sz w:val="32"/>
          <w:szCs w:val="32"/>
        </w:rPr>
      </w:pPr>
      <w:r w:rsidRPr="007057C7">
        <w:rPr>
          <w:b/>
          <w:bCs/>
          <w:sz w:val="32"/>
          <w:szCs w:val="32"/>
        </w:rPr>
        <w:t>Tel: 06/ 33 – 501 – 160</w:t>
      </w:r>
    </w:p>
    <w:p w:rsidR="007A7513" w:rsidRPr="007057C7" w:rsidRDefault="007A7513" w:rsidP="007619BA">
      <w:pPr>
        <w:jc w:val="center"/>
        <w:rPr>
          <w:b/>
          <w:bCs/>
          <w:sz w:val="32"/>
          <w:szCs w:val="32"/>
        </w:rPr>
      </w:pPr>
      <w:r w:rsidRPr="007057C7">
        <w:rPr>
          <w:b/>
          <w:bCs/>
          <w:sz w:val="32"/>
          <w:szCs w:val="32"/>
        </w:rPr>
        <w:t>Email: szentrita@invitel.hu</w:t>
      </w:r>
    </w:p>
    <w:p w:rsidR="007A7513" w:rsidRPr="007057C7" w:rsidRDefault="007A7513" w:rsidP="007619BA">
      <w:pPr>
        <w:jc w:val="center"/>
        <w:rPr>
          <w:b/>
          <w:bCs/>
          <w:sz w:val="32"/>
          <w:szCs w:val="32"/>
        </w:rPr>
      </w:pPr>
    </w:p>
    <w:p w:rsidR="007A7513" w:rsidRDefault="007A7513" w:rsidP="007619BA"/>
    <w:p w:rsidR="007A7513" w:rsidRDefault="007A7513" w:rsidP="007619BA"/>
    <w:p w:rsidR="007A7513" w:rsidRDefault="007A7513" w:rsidP="007619BA"/>
    <w:p w:rsidR="007A7513" w:rsidRDefault="007A7513" w:rsidP="007619BA"/>
    <w:p w:rsidR="007A7513" w:rsidRDefault="007A7513" w:rsidP="007619BA"/>
    <w:p w:rsidR="007A7513" w:rsidRDefault="007A7513" w:rsidP="007619BA"/>
    <w:p w:rsidR="007A7513" w:rsidRDefault="007A7513" w:rsidP="007619BA"/>
    <w:p w:rsidR="007A7513" w:rsidRDefault="007A7513" w:rsidP="007619BA"/>
    <w:p w:rsidR="007A7513" w:rsidRDefault="007A7513" w:rsidP="007619BA"/>
    <w:p w:rsidR="007A7513" w:rsidRDefault="007A7513" w:rsidP="007619BA"/>
    <w:p w:rsidR="007A7513" w:rsidRDefault="007A7513" w:rsidP="007619BA"/>
    <w:p w:rsidR="007A7513" w:rsidRDefault="007A7513" w:rsidP="007619BA"/>
    <w:p w:rsidR="007A7513" w:rsidRPr="008967C0" w:rsidRDefault="007A7513" w:rsidP="008967C0">
      <w:pPr>
        <w:spacing w:line="360" w:lineRule="auto"/>
        <w:jc w:val="center"/>
        <w:rPr>
          <w:b/>
          <w:bCs/>
          <w:caps/>
          <w:sz w:val="40"/>
          <w:szCs w:val="40"/>
        </w:rPr>
      </w:pPr>
      <w:r w:rsidRPr="008967C0">
        <w:rPr>
          <w:b/>
          <w:bCs/>
          <w:caps/>
          <w:sz w:val="40"/>
          <w:szCs w:val="40"/>
        </w:rPr>
        <w:t>Megállapodás</w:t>
      </w:r>
    </w:p>
    <w:p w:rsidR="007A7513" w:rsidRPr="007057C7" w:rsidRDefault="007A7513" w:rsidP="008967C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7057C7">
        <w:rPr>
          <w:b/>
          <w:bCs/>
          <w:sz w:val="32"/>
          <w:szCs w:val="32"/>
        </w:rPr>
        <w:t>zociális étkeztetés szolgáltatás igénybevételére</w:t>
      </w:r>
    </w:p>
    <w:p w:rsidR="007A7513" w:rsidRDefault="007A7513" w:rsidP="008967C0">
      <w:pPr>
        <w:spacing w:line="360" w:lineRule="auto"/>
        <w:rPr>
          <w:sz w:val="44"/>
          <w:szCs w:val="44"/>
        </w:rPr>
      </w:pPr>
    </w:p>
    <w:p w:rsidR="007A7513" w:rsidRDefault="007A7513" w:rsidP="007619BA">
      <w:pPr>
        <w:rPr>
          <w:sz w:val="44"/>
          <w:szCs w:val="44"/>
        </w:rPr>
      </w:pPr>
    </w:p>
    <w:p w:rsidR="007A7513" w:rsidRDefault="007A7513" w:rsidP="007619BA">
      <w:pPr>
        <w:rPr>
          <w:sz w:val="44"/>
          <w:szCs w:val="44"/>
        </w:rPr>
      </w:pPr>
    </w:p>
    <w:p w:rsidR="007A7513" w:rsidRDefault="007A7513" w:rsidP="007619BA">
      <w:pPr>
        <w:rPr>
          <w:sz w:val="44"/>
          <w:szCs w:val="44"/>
        </w:rPr>
      </w:pPr>
    </w:p>
    <w:p w:rsidR="007A7513" w:rsidRDefault="007A7513" w:rsidP="007619BA">
      <w:pPr>
        <w:rPr>
          <w:sz w:val="44"/>
          <w:szCs w:val="44"/>
        </w:rPr>
      </w:pPr>
    </w:p>
    <w:p w:rsidR="007A7513" w:rsidRDefault="007A7513" w:rsidP="007619BA">
      <w:pPr>
        <w:rPr>
          <w:sz w:val="44"/>
          <w:szCs w:val="44"/>
        </w:rPr>
      </w:pPr>
    </w:p>
    <w:p w:rsidR="007A7513" w:rsidRDefault="007A7513" w:rsidP="007619BA">
      <w:pPr>
        <w:rPr>
          <w:sz w:val="44"/>
          <w:szCs w:val="44"/>
        </w:rPr>
      </w:pPr>
    </w:p>
    <w:p w:rsidR="007A7513" w:rsidRDefault="007A7513" w:rsidP="007619BA">
      <w:pPr>
        <w:rPr>
          <w:sz w:val="44"/>
          <w:szCs w:val="44"/>
        </w:rPr>
      </w:pPr>
    </w:p>
    <w:p w:rsidR="007A7513" w:rsidRDefault="007A7513" w:rsidP="007619BA">
      <w:pPr>
        <w:rPr>
          <w:sz w:val="44"/>
          <w:szCs w:val="44"/>
        </w:rPr>
      </w:pPr>
    </w:p>
    <w:p w:rsidR="007A7513" w:rsidRDefault="007A7513" w:rsidP="007619BA">
      <w:pPr>
        <w:rPr>
          <w:sz w:val="44"/>
          <w:szCs w:val="44"/>
        </w:rPr>
      </w:pPr>
    </w:p>
    <w:p w:rsidR="007A7513" w:rsidRDefault="007A7513" w:rsidP="007619BA">
      <w:pPr>
        <w:rPr>
          <w:sz w:val="44"/>
          <w:szCs w:val="44"/>
        </w:rPr>
      </w:pPr>
    </w:p>
    <w:p w:rsidR="007A7513" w:rsidRPr="007057C7" w:rsidRDefault="007A7513" w:rsidP="007057C7">
      <w:pPr>
        <w:jc w:val="center"/>
        <w:rPr>
          <w:sz w:val="32"/>
          <w:szCs w:val="32"/>
        </w:rPr>
      </w:pPr>
      <w:r w:rsidRPr="007057C7">
        <w:rPr>
          <w:sz w:val="32"/>
          <w:szCs w:val="32"/>
        </w:rPr>
        <w:t>2015</w:t>
      </w:r>
    </w:p>
    <w:p w:rsidR="007A7513" w:rsidRDefault="007A7513" w:rsidP="007619BA"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FA22C1">
        <w:tab/>
      </w:r>
    </w:p>
    <w:p w:rsidR="007A7513" w:rsidRPr="008967C0" w:rsidRDefault="007A7513" w:rsidP="00B97BBD">
      <w:pPr>
        <w:spacing w:before="240" w:after="120" w:line="360" w:lineRule="auto"/>
        <w:jc w:val="center"/>
        <w:rPr>
          <w:b/>
          <w:bCs/>
          <w:caps/>
          <w:sz w:val="28"/>
          <w:szCs w:val="28"/>
        </w:rPr>
      </w:pPr>
      <w:r w:rsidRPr="008967C0">
        <w:rPr>
          <w:b/>
          <w:bCs/>
          <w:caps/>
          <w:sz w:val="28"/>
          <w:szCs w:val="28"/>
        </w:rPr>
        <w:t>Megállapodás</w:t>
      </w:r>
    </w:p>
    <w:p w:rsidR="007A7513" w:rsidRPr="00480206" w:rsidRDefault="007A7513" w:rsidP="00155FCE">
      <w:pPr>
        <w:spacing w:before="240" w:after="120" w:line="360" w:lineRule="auto"/>
        <w:jc w:val="both"/>
      </w:pPr>
      <w:r>
        <w:t xml:space="preserve">Megállapodás, amely létrejött étkezés szolgáltatás igénybevételére a </w:t>
      </w:r>
      <w:r w:rsidRPr="007057C7">
        <w:rPr>
          <w:b/>
          <w:bCs/>
        </w:rPr>
        <w:t xml:space="preserve">Komárom – Esztergom Megyei Integrált Szociális Intézmény </w:t>
      </w:r>
      <w:r w:rsidRPr="00480206">
        <w:t>(2500 Esztergom, Dr. Niedermann Gy u. 1.)</w:t>
      </w:r>
      <w:r>
        <w:t xml:space="preserve"> mint ellátást nyújtó intézmény</w:t>
      </w:r>
      <w:r w:rsidRPr="00480206">
        <w:t xml:space="preserve">, </w:t>
      </w:r>
      <w:r w:rsidRPr="007057C7">
        <w:rPr>
          <w:b/>
          <w:bCs/>
        </w:rPr>
        <w:t>Szőke – Szabó Mónika főigazgató</w:t>
      </w:r>
      <w:r>
        <w:t xml:space="preserve"> nevében eljár a K</w:t>
      </w:r>
      <w:r w:rsidRPr="00480206">
        <w:t xml:space="preserve">EM ISZI Szent Rita Fogyatékosok Otthona  </w:t>
      </w:r>
      <w:r w:rsidRPr="007057C7">
        <w:rPr>
          <w:b/>
          <w:bCs/>
        </w:rPr>
        <w:t xml:space="preserve">telephely igazgatója </w:t>
      </w:r>
      <w:r>
        <w:rPr>
          <w:b/>
          <w:bCs/>
        </w:rPr>
        <w:t>……………………………………….</w:t>
      </w:r>
      <w:r w:rsidRPr="00480206">
        <w:t xml:space="preserve">, valamint </w:t>
      </w:r>
    </w:p>
    <w:p w:rsidR="007A7513" w:rsidRPr="00480206" w:rsidRDefault="007A7513" w:rsidP="00E90DB7">
      <w:pPr>
        <w:tabs>
          <w:tab w:val="right" w:leader="underscore" w:pos="9072"/>
        </w:tabs>
        <w:spacing w:line="360" w:lineRule="auto"/>
        <w:jc w:val="both"/>
      </w:pPr>
      <w:r w:rsidRPr="00480206">
        <w:t>Név:</w:t>
      </w:r>
      <w:r>
        <w:tab/>
      </w:r>
    </w:p>
    <w:p w:rsidR="007A7513" w:rsidRPr="00480206" w:rsidRDefault="007A7513" w:rsidP="00E90DB7">
      <w:pPr>
        <w:tabs>
          <w:tab w:val="right" w:leader="underscore" w:pos="9072"/>
        </w:tabs>
        <w:spacing w:line="360" w:lineRule="auto"/>
        <w:jc w:val="both"/>
      </w:pPr>
      <w:r w:rsidRPr="00480206">
        <w:t>Születési név:</w:t>
      </w:r>
      <w:r>
        <w:tab/>
      </w:r>
    </w:p>
    <w:p w:rsidR="007A7513" w:rsidRPr="00480206" w:rsidRDefault="007A7513" w:rsidP="00E90DB7">
      <w:pPr>
        <w:tabs>
          <w:tab w:val="right" w:leader="underscore" w:pos="9072"/>
        </w:tabs>
        <w:spacing w:line="360" w:lineRule="auto"/>
        <w:jc w:val="both"/>
      </w:pPr>
      <w:r w:rsidRPr="00480206">
        <w:t>Anyja neve:</w:t>
      </w:r>
      <w:r>
        <w:tab/>
      </w:r>
    </w:p>
    <w:p w:rsidR="007A7513" w:rsidRPr="00480206" w:rsidRDefault="007A7513" w:rsidP="00E90DB7">
      <w:pPr>
        <w:tabs>
          <w:tab w:val="right" w:leader="underscore" w:pos="9072"/>
        </w:tabs>
        <w:spacing w:line="360" w:lineRule="auto"/>
        <w:jc w:val="both"/>
      </w:pPr>
      <w:r w:rsidRPr="00480206">
        <w:t>Születési hely, idő:</w:t>
      </w:r>
      <w:r>
        <w:tab/>
      </w:r>
    </w:p>
    <w:p w:rsidR="007A7513" w:rsidRPr="00480206" w:rsidRDefault="007A7513" w:rsidP="00E90DB7">
      <w:pPr>
        <w:tabs>
          <w:tab w:val="right" w:leader="underscore" w:pos="9072"/>
        </w:tabs>
        <w:spacing w:line="360" w:lineRule="auto"/>
        <w:jc w:val="both"/>
      </w:pPr>
      <w:r w:rsidRPr="00480206">
        <w:t>Lakóhelye:</w:t>
      </w:r>
      <w:r>
        <w:tab/>
      </w:r>
    </w:p>
    <w:p w:rsidR="007A7513" w:rsidRDefault="007A7513" w:rsidP="007619BA">
      <w:pPr>
        <w:spacing w:line="360" w:lineRule="auto"/>
        <w:jc w:val="both"/>
      </w:pPr>
      <w:r w:rsidRPr="00480206">
        <w:t>között.</w:t>
      </w:r>
    </w:p>
    <w:p w:rsidR="007A7513" w:rsidRDefault="007A7513" w:rsidP="007619BA">
      <w:pPr>
        <w:spacing w:line="360" w:lineRule="auto"/>
        <w:jc w:val="both"/>
      </w:pPr>
    </w:p>
    <w:p w:rsidR="007A7513" w:rsidRDefault="007A7513" w:rsidP="00155FCE">
      <w:pPr>
        <w:widowControl w:val="0"/>
        <w:autoSpaceDE w:val="0"/>
        <w:autoSpaceDN w:val="0"/>
        <w:adjustRightInd w:val="0"/>
        <w:spacing w:line="360" w:lineRule="auto"/>
        <w:ind w:right="-1008"/>
        <w:jc w:val="both"/>
      </w:pPr>
      <w:r>
        <w:t>A(z)………………………………-n benyújtott kérelme alapján biztosítja az étkezést.</w:t>
      </w:r>
    </w:p>
    <w:p w:rsidR="007A7513" w:rsidRDefault="007A7513" w:rsidP="00155FCE">
      <w:pPr>
        <w:widowControl w:val="0"/>
        <w:autoSpaceDE w:val="0"/>
        <w:autoSpaceDN w:val="0"/>
        <w:adjustRightInd w:val="0"/>
        <w:spacing w:line="360" w:lineRule="auto"/>
        <w:ind w:right="-1008"/>
        <w:jc w:val="both"/>
      </w:pPr>
      <w:r>
        <w:t xml:space="preserve">Az intézmény a szociális igazgatásról és a szociális ellátásokról szóló 1993.évi III.tv. 62.§ szerinti ellátást biztosítja az igénybevevő számára. </w:t>
      </w:r>
    </w:p>
    <w:p w:rsidR="007A7513" w:rsidRDefault="007A7513" w:rsidP="00155FCE">
      <w:pPr>
        <w:widowControl w:val="0"/>
        <w:autoSpaceDE w:val="0"/>
        <w:autoSpaceDN w:val="0"/>
        <w:adjustRightInd w:val="0"/>
        <w:spacing w:line="360" w:lineRule="auto"/>
        <w:ind w:right="-1008"/>
        <w:jc w:val="both"/>
        <w:rPr>
          <w:b/>
          <w:bCs/>
        </w:rPr>
      </w:pPr>
      <w:r w:rsidRPr="008E5979">
        <w:t>Étkeztetés igénybevételének módjai:</w:t>
      </w:r>
      <w:r>
        <w:t xml:space="preserve"> </w:t>
      </w:r>
      <w:r w:rsidRPr="008E5979">
        <w:rPr>
          <w:sz w:val="16"/>
          <w:szCs w:val="16"/>
        </w:rPr>
        <w:t>megfelelő aláhúzandó</w:t>
      </w:r>
    </w:p>
    <w:p w:rsidR="007A7513" w:rsidRPr="00501B26" w:rsidRDefault="007A7513" w:rsidP="00EE29E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-1008"/>
        <w:jc w:val="both"/>
      </w:pPr>
      <w:r w:rsidRPr="00501B26">
        <w:t xml:space="preserve">helyben fogyasztással, </w:t>
      </w:r>
    </w:p>
    <w:p w:rsidR="007A7513" w:rsidRPr="00501B26" w:rsidRDefault="007A7513" w:rsidP="00EE29E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-1008"/>
        <w:jc w:val="both"/>
      </w:pPr>
      <w:r w:rsidRPr="00501B26">
        <w:t xml:space="preserve">elvitellel, </w:t>
      </w:r>
    </w:p>
    <w:p w:rsidR="007A7513" w:rsidRPr="00501B26" w:rsidRDefault="007A7513" w:rsidP="00EE29E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-1008"/>
        <w:jc w:val="both"/>
      </w:pPr>
      <w:r w:rsidRPr="00501B26">
        <w:t>házhozszállítással.</w:t>
      </w:r>
    </w:p>
    <w:p w:rsidR="007A7513" w:rsidRPr="00EE29EF" w:rsidRDefault="007A7513" w:rsidP="008E5979">
      <w:pPr>
        <w:widowControl w:val="0"/>
        <w:autoSpaceDE w:val="0"/>
        <w:autoSpaceDN w:val="0"/>
        <w:adjustRightInd w:val="0"/>
        <w:spacing w:line="360" w:lineRule="auto"/>
        <w:ind w:left="360" w:right="-1008"/>
        <w:jc w:val="both"/>
        <w:rPr>
          <w:b/>
          <w:bCs/>
        </w:rPr>
      </w:pPr>
    </w:p>
    <w:p w:rsidR="007A7513" w:rsidRPr="008E5979" w:rsidRDefault="007A7513" w:rsidP="008E5979">
      <w:pPr>
        <w:widowControl w:val="0"/>
        <w:tabs>
          <w:tab w:val="left" w:pos="496"/>
          <w:tab w:val="left" w:pos="2126"/>
          <w:tab w:val="left" w:pos="4465"/>
          <w:tab w:val="left" w:pos="5740"/>
        </w:tabs>
        <w:autoSpaceDE w:val="0"/>
        <w:autoSpaceDN w:val="0"/>
        <w:adjustRightInd w:val="0"/>
        <w:spacing w:line="360" w:lineRule="auto"/>
        <w:jc w:val="both"/>
      </w:pPr>
      <w:r w:rsidRPr="008E5979">
        <w:t>Az intézmény az étkezést:</w:t>
      </w:r>
    </w:p>
    <w:p w:rsidR="007A7513" w:rsidRPr="008E5979" w:rsidRDefault="007A7513" w:rsidP="008E5979">
      <w:pPr>
        <w:widowControl w:val="0"/>
        <w:tabs>
          <w:tab w:val="left" w:pos="496"/>
          <w:tab w:val="left" w:pos="2126"/>
          <w:tab w:val="left" w:pos="4465"/>
          <w:tab w:val="left" w:pos="5740"/>
        </w:tabs>
        <w:autoSpaceDE w:val="0"/>
        <w:autoSpaceDN w:val="0"/>
        <w:adjustRightInd w:val="0"/>
        <w:spacing w:line="360" w:lineRule="auto"/>
        <w:jc w:val="both"/>
      </w:pPr>
    </w:p>
    <w:p w:rsidR="007A7513" w:rsidRPr="008E5979" w:rsidRDefault="007A7513" w:rsidP="008E5979">
      <w:pPr>
        <w:widowControl w:val="0"/>
        <w:tabs>
          <w:tab w:val="left" w:pos="496"/>
          <w:tab w:val="left" w:pos="2126"/>
          <w:tab w:val="left" w:pos="4465"/>
          <w:tab w:val="left" w:pos="5740"/>
        </w:tabs>
        <w:autoSpaceDE w:val="0"/>
        <w:autoSpaceDN w:val="0"/>
        <w:adjustRightInd w:val="0"/>
        <w:spacing w:line="360" w:lineRule="auto"/>
        <w:jc w:val="both"/>
      </w:pPr>
      <w:r w:rsidRPr="008E5979">
        <w:tab/>
      </w:r>
      <w:r w:rsidRPr="008E5979">
        <w:rPr>
          <w:b/>
          <w:bCs/>
        </w:rPr>
        <w:t xml:space="preserve">határozatlan </w:t>
      </w:r>
      <w:r w:rsidRPr="008E5979">
        <w:t>időtartamra szólóan biztosítja ……</w:t>
      </w:r>
      <w:r>
        <w:t>….</w:t>
      </w:r>
      <w:r w:rsidRPr="008E5979">
        <w:t xml:space="preserve"> </w:t>
      </w:r>
      <w:r>
        <w:t>..</w:t>
      </w:r>
      <w:r w:rsidRPr="008E5979">
        <w:t xml:space="preserve"> </w:t>
      </w:r>
      <w:r>
        <w:t>.………….</w:t>
      </w:r>
      <w:r w:rsidRPr="008E5979">
        <w:t>napjától.</w:t>
      </w:r>
    </w:p>
    <w:p w:rsidR="007A7513" w:rsidRPr="00954049" w:rsidRDefault="007A7513" w:rsidP="008E5979">
      <w:pPr>
        <w:widowControl w:val="0"/>
        <w:tabs>
          <w:tab w:val="left" w:pos="496"/>
          <w:tab w:val="left" w:pos="2126"/>
          <w:tab w:val="left" w:pos="4465"/>
          <w:tab w:val="left" w:pos="5740"/>
        </w:tabs>
        <w:autoSpaceDE w:val="0"/>
        <w:autoSpaceDN w:val="0"/>
        <w:adjustRightInd w:val="0"/>
        <w:spacing w:line="360" w:lineRule="auto"/>
        <w:jc w:val="both"/>
      </w:pPr>
      <w:r>
        <w:tab/>
        <w:t>v</w:t>
      </w:r>
      <w:r w:rsidRPr="00954049">
        <w:t xml:space="preserve">agy: </w:t>
      </w:r>
    </w:p>
    <w:p w:rsidR="007A7513" w:rsidRDefault="007A7513" w:rsidP="008E5979">
      <w:pPr>
        <w:widowControl w:val="0"/>
        <w:tabs>
          <w:tab w:val="left" w:pos="496"/>
          <w:tab w:val="left" w:pos="2126"/>
          <w:tab w:val="left" w:pos="4465"/>
          <w:tab w:val="left" w:pos="5740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 ....………év.................................hó.............napjától kezdődően</w:t>
      </w:r>
    </w:p>
    <w:p w:rsidR="007A7513" w:rsidRDefault="007A7513" w:rsidP="00155FCE">
      <w:pPr>
        <w:widowControl w:val="0"/>
        <w:tabs>
          <w:tab w:val="left" w:pos="496"/>
          <w:tab w:val="left" w:pos="2126"/>
          <w:tab w:val="left" w:pos="4465"/>
          <w:tab w:val="left" w:pos="5740"/>
        </w:tabs>
        <w:autoSpaceDE w:val="0"/>
        <w:autoSpaceDN w:val="0"/>
        <w:adjustRightInd w:val="0"/>
        <w:spacing w:line="360" w:lineRule="auto"/>
        <w:jc w:val="both"/>
      </w:pPr>
    </w:p>
    <w:p w:rsidR="007A7513" w:rsidRDefault="007A7513" w:rsidP="00155FCE">
      <w:pPr>
        <w:widowControl w:val="0"/>
        <w:tabs>
          <w:tab w:val="left" w:pos="496"/>
          <w:tab w:val="left" w:pos="2126"/>
          <w:tab w:val="left" w:pos="4465"/>
          <w:tab w:val="left" w:pos="5740"/>
        </w:tabs>
        <w:autoSpaceDE w:val="0"/>
        <w:autoSpaceDN w:val="0"/>
        <w:adjustRightInd w:val="0"/>
        <w:spacing w:line="360" w:lineRule="auto"/>
        <w:jc w:val="both"/>
      </w:pPr>
      <w:r>
        <w:t xml:space="preserve">          ...............év................................ hó.............napjáig terjedő időre.</w:t>
      </w:r>
    </w:p>
    <w:p w:rsidR="007A7513" w:rsidRDefault="007A7513" w:rsidP="00155FCE">
      <w:pPr>
        <w:widowControl w:val="0"/>
        <w:tabs>
          <w:tab w:val="left" w:pos="496"/>
          <w:tab w:val="left" w:pos="2126"/>
          <w:tab w:val="left" w:pos="4465"/>
          <w:tab w:val="left" w:pos="5740"/>
        </w:tabs>
        <w:autoSpaceDE w:val="0"/>
        <w:autoSpaceDN w:val="0"/>
        <w:adjustRightInd w:val="0"/>
        <w:spacing w:line="360" w:lineRule="auto"/>
        <w:jc w:val="both"/>
      </w:pPr>
    </w:p>
    <w:p w:rsidR="007A7513" w:rsidRPr="00D766D3" w:rsidRDefault="007A7513" w:rsidP="00155FCE">
      <w:pPr>
        <w:spacing w:line="360" w:lineRule="auto"/>
        <w:jc w:val="both"/>
        <w:rPr>
          <w:b/>
          <w:bCs/>
          <w:u w:val="single"/>
        </w:rPr>
      </w:pPr>
      <w:r w:rsidRPr="00D766D3">
        <w:rPr>
          <w:b/>
          <w:bCs/>
          <w:u w:val="single"/>
        </w:rPr>
        <w:t xml:space="preserve">Térítési díj fizetés szabályai: </w:t>
      </w:r>
    </w:p>
    <w:p w:rsidR="007A7513" w:rsidRPr="00F53C97" w:rsidRDefault="007A7513" w:rsidP="00155FCE">
      <w:pPr>
        <w:pStyle w:val="NormalWeb"/>
        <w:spacing w:line="360" w:lineRule="auto"/>
        <w:jc w:val="both"/>
      </w:pPr>
      <w:r>
        <w:t>A személyes gondoskodást nyújtó ellátásokért térítési díjat kell fizetni.</w:t>
      </w:r>
    </w:p>
    <w:p w:rsidR="007A7513" w:rsidRDefault="007A7513" w:rsidP="00155FCE">
      <w:pPr>
        <w:spacing w:line="360" w:lineRule="auto"/>
        <w:jc w:val="both"/>
      </w:pPr>
      <w:r w:rsidRPr="007469C9">
        <w:t>Fizetendő térítési díj</w:t>
      </w:r>
      <w:r>
        <w:t xml:space="preserve"> összege</w:t>
      </w:r>
      <w:r w:rsidRPr="001C3D8D">
        <w:t>……</w:t>
      </w:r>
      <w:r>
        <w:t>…..</w:t>
      </w:r>
      <w:r w:rsidRPr="001C3D8D">
        <w:t>.</w:t>
      </w:r>
      <w:r>
        <w:t xml:space="preserve">számú döntése, </w:t>
      </w:r>
      <w:r w:rsidRPr="00480206">
        <w:t>valamint a szociális igazgatásról és szociális ellátásokról szóló 1993.</w:t>
      </w:r>
      <w:r>
        <w:t xml:space="preserve"> </w:t>
      </w:r>
      <w:r w:rsidRPr="00480206">
        <w:t>III. törvény 116.§ (3) alapján az intézményi térítési díj megállapítása az alábbiak szerint történik:</w:t>
      </w:r>
    </w:p>
    <w:p w:rsidR="007A7513" w:rsidRPr="007469C9" w:rsidRDefault="007A7513" w:rsidP="00155FCE">
      <w:pPr>
        <w:spacing w:line="360" w:lineRule="auto"/>
        <w:jc w:val="both"/>
      </w:pPr>
    </w:p>
    <w:p w:rsidR="007A7513" w:rsidRPr="00D50FE6" w:rsidRDefault="007A7513" w:rsidP="00155FCE">
      <w:pPr>
        <w:spacing w:line="360" w:lineRule="auto"/>
        <w:jc w:val="both"/>
        <w:rPr>
          <w:i/>
          <w:iCs/>
        </w:rPr>
      </w:pPr>
      <w:r>
        <w:rPr>
          <w:i/>
          <w:iCs/>
        </w:rPr>
        <w:t>A</w:t>
      </w:r>
      <w:r w:rsidRPr="00D50FE6">
        <w:rPr>
          <w:i/>
          <w:iCs/>
        </w:rPr>
        <w:t xml:space="preserve"> térítési díj számítása:   </w:t>
      </w:r>
    </w:p>
    <w:p w:rsidR="007A7513" w:rsidRPr="007469C9" w:rsidRDefault="007A7513" w:rsidP="00155FCE">
      <w:pPr>
        <w:spacing w:line="360" w:lineRule="auto"/>
        <w:jc w:val="both"/>
      </w:pPr>
    </w:p>
    <w:p w:rsidR="007A7513" w:rsidRPr="007469C9" w:rsidRDefault="007A7513" w:rsidP="00155FC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-1008"/>
        <w:jc w:val="both"/>
      </w:pPr>
      <w:r w:rsidRPr="007469C9">
        <w:t>Az étkeztetés térítésmentes azon személy esetében, akinek rendszeres havi jövedelme nem haladja meg a mindenkori öregségi nyugdíj legkisebb összegének 150%-át,</w:t>
      </w:r>
    </w:p>
    <w:p w:rsidR="007A7513" w:rsidRPr="007469C9" w:rsidRDefault="007A7513" w:rsidP="00155FC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-1008"/>
        <w:jc w:val="both"/>
      </w:pPr>
      <w:r w:rsidRPr="007469C9">
        <w:t xml:space="preserve"> Az étkeztetés térítési díja az intézmény által vásárolt teljes adagár 50%-a azon személy esetében, akinek rendszeres havi jövedelme meghaladja a mindenkori öregségi nyugdíj összegének 150%-át, de nem haladja meg annak 300%-át. </w:t>
      </w:r>
    </w:p>
    <w:p w:rsidR="007A7513" w:rsidRPr="007469C9" w:rsidRDefault="007A7513" w:rsidP="00155FC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-1008"/>
        <w:jc w:val="both"/>
      </w:pPr>
      <w:r w:rsidRPr="007469C9">
        <w:t>Az étkezés térítési díja 100%-os azon személy esetében, akinek rendszeres havi jövedelme meghaladja a mindenkori öregségi nyugdíj legkisebb összegének 300%-át.</w:t>
      </w:r>
    </w:p>
    <w:p w:rsidR="007A7513" w:rsidRPr="007469C9" w:rsidRDefault="007A7513" w:rsidP="00155FCE">
      <w:pPr>
        <w:widowControl w:val="0"/>
        <w:autoSpaceDE w:val="0"/>
        <w:autoSpaceDN w:val="0"/>
        <w:adjustRightInd w:val="0"/>
        <w:spacing w:line="360" w:lineRule="auto"/>
        <w:ind w:right="-1008"/>
        <w:jc w:val="both"/>
      </w:pPr>
    </w:p>
    <w:p w:rsidR="007A7513" w:rsidRPr="007469C9" w:rsidRDefault="007A7513" w:rsidP="00155FCE">
      <w:pPr>
        <w:widowControl w:val="0"/>
        <w:autoSpaceDE w:val="0"/>
        <w:autoSpaceDN w:val="0"/>
        <w:adjustRightInd w:val="0"/>
        <w:spacing w:line="360" w:lineRule="auto"/>
        <w:ind w:right="-1008"/>
        <w:jc w:val="both"/>
      </w:pPr>
      <w:r w:rsidRPr="007469C9">
        <w:t>A megállapodás megkötésé</w:t>
      </w:r>
      <w:r>
        <w:t>nek időpontjában a szolgáltatás</w:t>
      </w:r>
      <w:r w:rsidRPr="007469C9">
        <w:t xml:space="preserve"> intézményi térítési díj összege: </w:t>
      </w:r>
    </w:p>
    <w:p w:rsidR="007A7513" w:rsidRPr="007469C9" w:rsidRDefault="007A7513" w:rsidP="00EE29EF">
      <w:pPr>
        <w:widowControl w:val="0"/>
        <w:autoSpaceDE w:val="0"/>
        <w:autoSpaceDN w:val="0"/>
        <w:adjustRightInd w:val="0"/>
        <w:spacing w:line="360" w:lineRule="auto"/>
        <w:ind w:right="-1008"/>
        <w:jc w:val="center"/>
      </w:pPr>
      <w:r>
        <w:t>……………</w:t>
      </w:r>
      <w:r w:rsidRPr="007469C9">
        <w:t xml:space="preserve"> Ft / adag</w:t>
      </w:r>
    </w:p>
    <w:p w:rsidR="007A7513" w:rsidRPr="007469C9" w:rsidRDefault="007A7513" w:rsidP="00155FCE">
      <w:pPr>
        <w:widowControl w:val="0"/>
        <w:autoSpaceDE w:val="0"/>
        <w:autoSpaceDN w:val="0"/>
        <w:adjustRightInd w:val="0"/>
        <w:spacing w:line="360" w:lineRule="auto"/>
        <w:ind w:right="-1008"/>
        <w:jc w:val="both"/>
      </w:pPr>
      <w:r>
        <w:t>A kiszállítás díja: …..….</w:t>
      </w:r>
      <w:r w:rsidRPr="007469C9">
        <w:t xml:space="preserve"> Ft</w:t>
      </w:r>
    </w:p>
    <w:p w:rsidR="007A7513" w:rsidRPr="007469C9" w:rsidRDefault="007A7513" w:rsidP="00155FCE">
      <w:pPr>
        <w:widowControl w:val="0"/>
        <w:autoSpaceDE w:val="0"/>
        <w:autoSpaceDN w:val="0"/>
        <w:adjustRightInd w:val="0"/>
        <w:spacing w:line="360" w:lineRule="auto"/>
        <w:ind w:right="-1008"/>
        <w:jc w:val="both"/>
      </w:pPr>
      <w:r w:rsidRPr="007469C9">
        <w:t>A</w:t>
      </w:r>
      <w:r>
        <w:t>bban az esetben, ha</w:t>
      </w:r>
      <w:r w:rsidRPr="007469C9">
        <w:t xml:space="preserve"> a kiszállítás közös háztartásban élő több személy részére történik, úgy a kiszállítási díjat csak egy személy részére lehet megállapítani.</w:t>
      </w:r>
    </w:p>
    <w:p w:rsidR="007A7513" w:rsidRPr="007469C9" w:rsidRDefault="007A7513" w:rsidP="009259C4">
      <w:pPr>
        <w:spacing w:line="360" w:lineRule="auto"/>
      </w:pPr>
    </w:p>
    <w:p w:rsidR="007A7513" w:rsidRPr="007469C9" w:rsidRDefault="007A7513" w:rsidP="009259C4">
      <w:pPr>
        <w:spacing w:line="360" w:lineRule="auto"/>
      </w:pPr>
      <w:r>
        <w:t xml:space="preserve">Amennyiben az ellátást igénybevevő </w:t>
      </w:r>
      <w:r w:rsidRPr="007469C9">
        <w:t xml:space="preserve">1 évre vállalta az intézményi térítési díjjal azonos személyi térítési díj </w:t>
      </w:r>
      <w:r>
        <w:t xml:space="preserve">megfizetését, ennek alapján a </w:t>
      </w:r>
      <w:r w:rsidRPr="007469C9">
        <w:t>térítési díja:…………….Ft/adag</w:t>
      </w:r>
    </w:p>
    <w:p w:rsidR="007A7513" w:rsidRPr="007469C9" w:rsidRDefault="007A7513" w:rsidP="009259C4">
      <w:pPr>
        <w:spacing w:line="360" w:lineRule="auto"/>
      </w:pPr>
    </w:p>
    <w:p w:rsidR="007A7513" w:rsidRPr="007469C9" w:rsidRDefault="007A7513" w:rsidP="009259C4">
      <w:pPr>
        <w:spacing w:line="360" w:lineRule="auto"/>
      </w:pPr>
      <w:r w:rsidRPr="007469C9">
        <w:t>Az ellátást igényvevő által benyújto</w:t>
      </w:r>
      <w:r>
        <w:t xml:space="preserve">tt jövedelemigazolás alapján a rendszeres havi </w:t>
      </w:r>
      <w:r w:rsidRPr="007469C9">
        <w:t>jövedelme………</w:t>
      </w:r>
      <w:r>
        <w:t>…..</w:t>
      </w:r>
      <w:r w:rsidRPr="007469C9">
        <w:t>….Ft, mely alapján  megállapított személyi térítési díj:……….Ft/adag</w:t>
      </w:r>
      <w:r>
        <w:t>.</w:t>
      </w:r>
    </w:p>
    <w:p w:rsidR="007A7513" w:rsidRPr="007469C9" w:rsidRDefault="007A7513" w:rsidP="009259C4">
      <w:pPr>
        <w:spacing w:line="360" w:lineRule="auto"/>
      </w:pPr>
    </w:p>
    <w:p w:rsidR="007A7513" w:rsidRDefault="007A7513" w:rsidP="00386CDB">
      <w:pPr>
        <w:spacing w:line="360" w:lineRule="auto"/>
        <w:jc w:val="both"/>
      </w:pPr>
      <w:r w:rsidRPr="007469C9">
        <w:t xml:space="preserve">Az ellátást igénybevevő vállalja, hogy </w:t>
      </w:r>
      <w:r>
        <w:t xml:space="preserve">étkezetés </w:t>
      </w:r>
      <w:r w:rsidRPr="007469C9">
        <w:t xml:space="preserve">szolgáltatást kórházba kerüléskor és egyéb esetben, amikor az ellátást nem igényli, </w:t>
      </w:r>
      <w:r>
        <w:t xml:space="preserve">azt reggel 09:00 óráig </w:t>
      </w:r>
      <w:r w:rsidRPr="007469C9">
        <w:t>lemondja, vagy hozzátartozójával lemondatja.  A szolgáltatás lemondásának el</w:t>
      </w:r>
      <w:r>
        <w:t xml:space="preserve">mulasztása esetén a </w:t>
      </w:r>
      <w:r w:rsidRPr="007469C9">
        <w:t>térítési díjat köteles megfizetni.</w:t>
      </w:r>
    </w:p>
    <w:p w:rsidR="007A7513" w:rsidRDefault="007A7513" w:rsidP="00386CDB">
      <w:pPr>
        <w:spacing w:line="360" w:lineRule="auto"/>
        <w:jc w:val="both"/>
      </w:pPr>
    </w:p>
    <w:p w:rsidR="007A7513" w:rsidRDefault="007A7513" w:rsidP="00386CDB">
      <w:pPr>
        <w:spacing w:line="360" w:lineRule="auto"/>
        <w:jc w:val="both"/>
      </w:pPr>
    </w:p>
    <w:p w:rsidR="007A7513" w:rsidRPr="007469C9" w:rsidRDefault="007A7513" w:rsidP="00386CDB">
      <w:pPr>
        <w:spacing w:line="360" w:lineRule="auto"/>
        <w:jc w:val="both"/>
      </w:pPr>
    </w:p>
    <w:p w:rsidR="007A7513" w:rsidRPr="007469C9" w:rsidRDefault="007A7513" w:rsidP="009259C4">
      <w:pPr>
        <w:spacing w:line="360" w:lineRule="auto"/>
      </w:pPr>
    </w:p>
    <w:p w:rsidR="007A7513" w:rsidRPr="00A23FEC" w:rsidRDefault="007A7513" w:rsidP="009259C4">
      <w:pPr>
        <w:spacing w:line="360" w:lineRule="auto"/>
        <w:jc w:val="both"/>
        <w:rPr>
          <w:i/>
          <w:iCs/>
        </w:rPr>
      </w:pPr>
      <w:r w:rsidRPr="00A23FEC">
        <w:rPr>
          <w:i/>
          <w:iCs/>
        </w:rPr>
        <w:t xml:space="preserve">Fizetés módja helye, időpontja: </w:t>
      </w:r>
    </w:p>
    <w:p w:rsidR="007A7513" w:rsidRPr="007469C9" w:rsidRDefault="007A7513" w:rsidP="00E9602B">
      <w:pPr>
        <w:spacing w:line="360" w:lineRule="auto"/>
        <w:jc w:val="both"/>
      </w:pPr>
      <w:r w:rsidRPr="007469C9">
        <w:t>A térítési díjat a KEM ISZI Szent Rita Fogyatékosok Otthon Házi Segítségnyújtás szolgáltatás irodájában</w:t>
      </w:r>
      <w:r>
        <w:t xml:space="preserve">, </w:t>
      </w:r>
      <w:r w:rsidRPr="007469C9">
        <w:t>vagy az igénybevevő lakásán személyesen, gondozónőnek kell kiegyenlíteni számla ellenében, vagy postai csekken kell befizetni.  A térítési díj kiegyenlítése a tárgyhónapot követő hó 20.-ig esedékes, de legkésőbb 31-ig.</w:t>
      </w:r>
    </w:p>
    <w:p w:rsidR="007A7513" w:rsidRDefault="007A7513" w:rsidP="00E9602B">
      <w:pPr>
        <w:pStyle w:val="NormalWeb"/>
        <w:spacing w:after="100" w:afterAutospacing="1" w:line="360" w:lineRule="auto"/>
        <w:jc w:val="both"/>
      </w:pPr>
      <w:r>
        <w:t xml:space="preserve">A térítési díjat az ellátást igénybe vevő jogosult, a jogosultnak a házastársa, élettársa, egyenes ági rokona, örökbe fogadott gyermeke, örökbe fogadó szülője, akinek családjában az egy főre jutó jövedelem a tartási kötelezettség teljesítése mellett meghaladja az öregségi nyugdíj mindenkori legkisebb összegének két és félszeresét, a jogosult tartását vállaló személy, a jogosult tartására bíróság által kötelezett személy köteles megfizetni. </w:t>
      </w:r>
    </w:p>
    <w:p w:rsidR="007A7513" w:rsidRDefault="007A7513" w:rsidP="00F53C97">
      <w:pPr>
        <w:pStyle w:val="NormalWeb"/>
        <w:spacing w:line="360" w:lineRule="auto"/>
        <w:jc w:val="both"/>
      </w:pPr>
      <w:r>
        <w:t>A fenntartó ingyenes ellátásban részesíti azt az ellátottat, aki jövedelemmel nem rendelkezik.</w:t>
      </w:r>
    </w:p>
    <w:p w:rsidR="007A7513" w:rsidRDefault="007A7513" w:rsidP="00F53C97">
      <w:pPr>
        <w:pStyle w:val="NormalWeb"/>
        <w:spacing w:line="360" w:lineRule="auto"/>
        <w:jc w:val="both"/>
      </w:pPr>
      <w:r>
        <w:t xml:space="preserve">Az </w:t>
      </w:r>
      <w:r w:rsidRPr="00D50FE6">
        <w:rPr>
          <w:b/>
          <w:bCs/>
        </w:rPr>
        <w:t>intézményi térítési díjat</w:t>
      </w:r>
      <w:r>
        <w:t xml:space="preserve"> a fenntartó tárgyév április1-jéig állapítja meg. Az intézményi térítési díj összege nem haladhatja meg a szolgáltatási önköltséget. Az intézményi térítési díj év közben egy alkalommal korrigálható.</w:t>
      </w:r>
    </w:p>
    <w:p w:rsidR="007A7513" w:rsidRDefault="007A7513" w:rsidP="00F53C97">
      <w:pPr>
        <w:pStyle w:val="NormalWeb"/>
        <w:spacing w:line="360" w:lineRule="auto"/>
        <w:jc w:val="both"/>
      </w:pPr>
      <w:r>
        <w:t>A kötelezett által fizetendő térítési díj összegét az intézményvezető konkrét összegben állapítja meg, és arról az ellátást igénylőt a megállapodás megkötésekor írásban tájékoztatja. A személyi térítési díj nem haladhatja meg az intézményi térítési díj összegét.</w:t>
      </w:r>
    </w:p>
    <w:p w:rsidR="007A7513" w:rsidRDefault="007A7513" w:rsidP="00F53C97">
      <w:pPr>
        <w:pStyle w:val="NormalWeb"/>
        <w:spacing w:line="360" w:lineRule="auto"/>
        <w:jc w:val="both"/>
      </w:pPr>
      <w:r>
        <w:t>Ha az ellátott, a törvényes képviselője vagy a térítési díjat megfizető személy a személyi térítési díj összegét vitatja, illetve annak csökkentését vagy elengedését kéri, az értesítés kézhezvételétől számított nyolc napon belül a fenntartóhoz fordulhat, ezt követően a fenntartó döntésének felülvizsgálata bíróságtól kérhető.</w:t>
      </w:r>
    </w:p>
    <w:p w:rsidR="007A7513" w:rsidRDefault="007A7513" w:rsidP="00F53C97">
      <w:pPr>
        <w:pStyle w:val="NormalWeb"/>
        <w:spacing w:line="360" w:lineRule="auto"/>
        <w:jc w:val="both"/>
      </w:pPr>
      <w:r>
        <w:t>A fenntartó döntéséig, illetve a bíróság jogerős határozatáig a korábban megállapított személyi térítési díjat kell megfizetni.</w:t>
      </w:r>
    </w:p>
    <w:p w:rsidR="007A7513" w:rsidRDefault="007A7513" w:rsidP="00F53C97">
      <w:pPr>
        <w:pStyle w:val="NormalWeb"/>
        <w:spacing w:line="360" w:lineRule="auto"/>
        <w:jc w:val="both"/>
      </w:pPr>
      <w:r>
        <w:t xml:space="preserve">A </w:t>
      </w:r>
      <w:r w:rsidRPr="00D50FE6">
        <w:rPr>
          <w:b/>
          <w:bCs/>
        </w:rPr>
        <w:t>személyi térítési díj</w:t>
      </w:r>
      <w:r>
        <w:t xml:space="preserve"> összege a megállapítás időpontjától függetlenül évente egy alkalommal vizsgálható felül és változtatható meg kivéve, ha az ellátott jövedelme:</w:t>
      </w:r>
    </w:p>
    <w:p w:rsidR="007A7513" w:rsidRDefault="007A7513" w:rsidP="00F53C97">
      <w:pPr>
        <w:pStyle w:val="NormalWeb"/>
        <w:numPr>
          <w:ilvl w:val="0"/>
          <w:numId w:val="3"/>
        </w:numPr>
        <w:spacing w:after="100" w:afterAutospacing="1" w:line="360" w:lineRule="auto"/>
        <w:jc w:val="both"/>
      </w:pPr>
      <w:r>
        <w:t>olyan mértékben csökken, hogy az e törvényben meghatározott térítési díj fizetési kötelezettségének nem tud eleget tenni;</w:t>
      </w:r>
    </w:p>
    <w:p w:rsidR="007A7513" w:rsidRDefault="007A7513" w:rsidP="00F53C97">
      <w:pPr>
        <w:pStyle w:val="NormalWeb"/>
        <w:numPr>
          <w:ilvl w:val="0"/>
          <w:numId w:val="3"/>
        </w:numPr>
        <w:spacing w:after="100" w:afterAutospacing="1" w:line="360" w:lineRule="auto"/>
        <w:jc w:val="both"/>
      </w:pPr>
      <w:r>
        <w:t>az öregségi nyugdíj mindenkori legkisebb összegének 25%-át meghaladó mértékben növekedett.</w:t>
      </w:r>
    </w:p>
    <w:p w:rsidR="007A7513" w:rsidRDefault="007A7513" w:rsidP="00E9602B">
      <w:pPr>
        <w:pStyle w:val="NormalWeb"/>
        <w:spacing w:after="100" w:afterAutospacing="1" w:line="360" w:lineRule="auto"/>
        <w:jc w:val="both"/>
      </w:pPr>
      <w:r>
        <w:t>A felülvizsgálat során megállapított új személyi térítési díj megfizetésének időpontjáról a fenntartó rendelkezik. Az új térítési díj megfizetésére a kötelezett nem kötelezhető a felülvizsgálatot megelőző időszakra, kivéve, ha az ellátott a felülvizsgálatot megelőzően – jövedelem és vagyon hiányában – térítésmentesen vette igénybe az ellátást, és részére visszamenőlegesen rendszeres pénzellátás került megállapításra. Ez utóbbi esetben a személyi térítési díj megfizetésének kezdő időpontja a rendszeres pénzellátásra való jogosultság kezdő napja.</w:t>
      </w:r>
    </w:p>
    <w:p w:rsidR="007A7513" w:rsidRPr="00E9602B" w:rsidRDefault="007A7513" w:rsidP="006B0C57">
      <w:pPr>
        <w:widowControl w:val="0"/>
        <w:autoSpaceDE w:val="0"/>
        <w:autoSpaceDN w:val="0"/>
        <w:adjustRightInd w:val="0"/>
        <w:spacing w:line="360" w:lineRule="auto"/>
        <w:ind w:right="-1008"/>
      </w:pPr>
      <w:r w:rsidRPr="00E9602B">
        <w:t>Az intézményi ellátásért fizetendő személyi térítési díj nem haladhatja meg a jövedelem</w:t>
      </w:r>
    </w:p>
    <w:p w:rsidR="007A7513" w:rsidRPr="00E9602B" w:rsidRDefault="007A7513" w:rsidP="006B0C5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-1008"/>
      </w:pPr>
      <w:r w:rsidRPr="00E9602B">
        <w:t xml:space="preserve">25%-át étkeztetés, </w:t>
      </w:r>
    </w:p>
    <w:p w:rsidR="007A7513" w:rsidRDefault="007A7513" w:rsidP="006B0C5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-1008"/>
      </w:pPr>
      <w:r w:rsidRPr="00E9602B">
        <w:t>illetve 30%-</w:t>
      </w:r>
      <w:r>
        <w:t xml:space="preserve"> </w:t>
      </w:r>
      <w:r w:rsidRPr="00E9602B">
        <w:t>át</w:t>
      </w:r>
      <w:r>
        <w:t>,</w:t>
      </w:r>
      <w:r w:rsidRPr="00E9602B">
        <w:t xml:space="preserve"> ha az étkeztetés mellett házi segítségnyújtást is igénybe vesz.</w:t>
      </w:r>
    </w:p>
    <w:p w:rsidR="007A7513" w:rsidRDefault="007A7513" w:rsidP="00F53C97">
      <w:pPr>
        <w:spacing w:line="360" w:lineRule="auto"/>
        <w:jc w:val="both"/>
      </w:pPr>
      <w:r>
        <w:t xml:space="preserve">Amennyiben az ellátást igénybevevő </w:t>
      </w:r>
      <w:r w:rsidRPr="00480206">
        <w:t xml:space="preserve">nyilatkozik, hogy megfizeti a mindenkori intézményi térítési díjjal megegyező személyi térítési díjat, nem kell jövedelemnyilatkozatot tennie. </w:t>
      </w:r>
    </w:p>
    <w:p w:rsidR="007A7513" w:rsidRDefault="007A7513" w:rsidP="00D50FE6">
      <w:pPr>
        <w:pStyle w:val="ListParagraph"/>
        <w:spacing w:before="100" w:beforeAutospacing="1" w:after="100" w:afterAutospacing="1" w:line="360" w:lineRule="auto"/>
        <w:ind w:left="0"/>
        <w:jc w:val="both"/>
      </w:pPr>
      <w:r w:rsidRPr="001D335C">
        <w:t>Ha az ellátott, a törvényes képviselője vagy a térítési díjat megfizető személy vagyoni, jövedelmi viszonyai olyan mértékben megváltoztak, hogy a személyi térítési díj megfizetésére vonatkozó kötelezettségnek nem tud eleget tenni, köteles az intézményvezetőnél rendkívüli jövedelemvizsgálat lefolytatását kezdeményezni. Az intézmény</w:t>
      </w:r>
      <w:r>
        <w:t xml:space="preserve">vezető a jövedelemvizsgálatot </w:t>
      </w:r>
      <w:r w:rsidRPr="001D335C">
        <w:t>szabályai szerint lefolytatja, és a személyi térítési díjat a jövedelemvizsgálat eredményének megfelelően állapítja meg.</w:t>
      </w:r>
    </w:p>
    <w:p w:rsidR="007A7513" w:rsidRPr="001D335C" w:rsidRDefault="007A7513" w:rsidP="00D50FE6">
      <w:pPr>
        <w:pStyle w:val="ListParagraph"/>
        <w:spacing w:before="100" w:beforeAutospacing="1" w:after="100" w:afterAutospacing="1" w:line="360" w:lineRule="auto"/>
        <w:ind w:left="0"/>
        <w:jc w:val="both"/>
      </w:pPr>
      <w:r w:rsidRPr="001D335C">
        <w:t>Ha az ellátott, a törvényes képviselője vagy a térítési díjat m</w:t>
      </w:r>
      <w:r>
        <w:t xml:space="preserve">egfizető személy nem kéri a </w:t>
      </w:r>
      <w:r w:rsidRPr="001D335C">
        <w:t>bekezdés szerinti jövedelemvizsgálat</w:t>
      </w:r>
      <w:r>
        <w:t xml:space="preserve"> lefolytatását, </w:t>
      </w:r>
      <w:r w:rsidRPr="001D335C">
        <w:t>úgy kell tekinteni, hogy vagyoni, jövedelmi viszonyai lehetővé teszik a</w:t>
      </w:r>
      <w:r>
        <w:t xml:space="preserve">z intézményi </w:t>
      </w:r>
      <w:r w:rsidRPr="001D335C">
        <w:t>térítési díj megfizetését.</w:t>
      </w:r>
    </w:p>
    <w:p w:rsidR="007A7513" w:rsidRPr="00D50FE6" w:rsidRDefault="007A7513" w:rsidP="00884D60">
      <w:pPr>
        <w:pStyle w:val="NormalWeb"/>
        <w:spacing w:line="360" w:lineRule="auto"/>
        <w:jc w:val="both"/>
        <w:rPr>
          <w:b/>
          <w:bCs/>
          <w:u w:val="single"/>
        </w:rPr>
      </w:pPr>
      <w:r w:rsidRPr="00D50FE6">
        <w:rPr>
          <w:b/>
          <w:bCs/>
          <w:u w:val="single"/>
        </w:rPr>
        <w:t xml:space="preserve">A </w:t>
      </w:r>
      <w:r>
        <w:rPr>
          <w:b/>
          <w:bCs/>
          <w:u w:val="single"/>
        </w:rPr>
        <w:t>megállapodás</w:t>
      </w:r>
      <w:r w:rsidRPr="00D50FE6">
        <w:rPr>
          <w:b/>
          <w:bCs/>
          <w:u w:val="single"/>
        </w:rPr>
        <w:t xml:space="preserve"> megszűnése:</w:t>
      </w:r>
    </w:p>
    <w:p w:rsidR="007A7513" w:rsidRDefault="007A7513" w:rsidP="00BD2E8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az intézmény jogutód nélküli megsz</w:t>
      </w:r>
      <w:r>
        <w:rPr>
          <w:rFonts w:eastAsia="TimesNewRoman"/>
          <w:color w:val="000000"/>
        </w:rPr>
        <w:t>ű</w:t>
      </w:r>
      <w:r>
        <w:rPr>
          <w:color w:val="000000"/>
        </w:rPr>
        <w:t>nésével;</w:t>
      </w:r>
    </w:p>
    <w:p w:rsidR="007A7513" w:rsidRDefault="007A7513" w:rsidP="00BD2E8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a szolgáltatást igénybe vevő</w:t>
      </w:r>
      <w:r>
        <w:rPr>
          <w:rFonts w:eastAsia="TimesNewRoman"/>
          <w:color w:val="000000"/>
        </w:rPr>
        <w:t xml:space="preserve"> </w:t>
      </w:r>
      <w:r>
        <w:rPr>
          <w:color w:val="000000"/>
        </w:rPr>
        <w:t>halálával;</w:t>
      </w:r>
    </w:p>
    <w:p w:rsidR="007A7513" w:rsidRDefault="007A7513" w:rsidP="00BD2E8C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jelen Megállapodás felmondásával, a felmondási id</w:t>
      </w:r>
      <w:r>
        <w:rPr>
          <w:rFonts w:eastAsia="TimesNewRoman"/>
          <w:color w:val="000000"/>
        </w:rPr>
        <w:t xml:space="preserve">ő </w:t>
      </w:r>
      <w:r>
        <w:rPr>
          <w:color w:val="000000"/>
        </w:rPr>
        <w:t>elteltével;</w:t>
      </w:r>
    </w:p>
    <w:p w:rsidR="007A7513" w:rsidRDefault="007A7513" w:rsidP="00442464">
      <w:pPr>
        <w:widowControl w:val="0"/>
        <w:tabs>
          <w:tab w:val="left" w:pos="496"/>
          <w:tab w:val="left" w:pos="2126"/>
          <w:tab w:val="left" w:pos="4465"/>
          <w:tab w:val="left" w:pos="5740"/>
        </w:tabs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:rsidR="007A7513" w:rsidRPr="00D50FE6" w:rsidRDefault="007A7513" w:rsidP="00442464">
      <w:pPr>
        <w:widowControl w:val="0"/>
        <w:tabs>
          <w:tab w:val="left" w:pos="496"/>
          <w:tab w:val="left" w:pos="2126"/>
          <w:tab w:val="left" w:pos="4465"/>
          <w:tab w:val="left" w:pos="5740"/>
        </w:tabs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D50FE6">
        <w:rPr>
          <w:i/>
          <w:iCs/>
        </w:rPr>
        <w:t>A</w:t>
      </w:r>
      <w:r>
        <w:rPr>
          <w:i/>
          <w:iCs/>
        </w:rPr>
        <w:t xml:space="preserve"> megállapodás</w:t>
      </w:r>
      <w:r w:rsidRPr="00D50FE6">
        <w:rPr>
          <w:i/>
          <w:iCs/>
        </w:rPr>
        <w:t xml:space="preserve"> megszűnésekor a felek egymással elszámolnak, mely kiterjed:</w:t>
      </w:r>
    </w:p>
    <w:p w:rsidR="007A7513" w:rsidRDefault="007A7513" w:rsidP="00442464">
      <w:pPr>
        <w:widowControl w:val="0"/>
        <w:numPr>
          <w:ilvl w:val="0"/>
          <w:numId w:val="2"/>
        </w:numPr>
        <w:tabs>
          <w:tab w:val="left" w:pos="496"/>
          <w:tab w:val="left" w:pos="2126"/>
          <w:tab w:val="left" w:pos="4465"/>
          <w:tab w:val="left" w:pos="5740"/>
        </w:tabs>
        <w:autoSpaceDE w:val="0"/>
        <w:autoSpaceDN w:val="0"/>
        <w:adjustRightInd w:val="0"/>
        <w:spacing w:line="360" w:lineRule="auto"/>
        <w:jc w:val="both"/>
      </w:pPr>
      <w:r>
        <w:t>a fizetendő személyi térítési díjakra, ezek esetleges hátralékaira,</w:t>
      </w:r>
    </w:p>
    <w:p w:rsidR="007A7513" w:rsidRDefault="007A7513" w:rsidP="00442464">
      <w:pPr>
        <w:widowControl w:val="0"/>
        <w:numPr>
          <w:ilvl w:val="0"/>
          <w:numId w:val="2"/>
        </w:numPr>
        <w:tabs>
          <w:tab w:val="left" w:pos="496"/>
          <w:tab w:val="left" w:pos="2126"/>
          <w:tab w:val="left" w:pos="4465"/>
          <w:tab w:val="left" w:pos="5740"/>
        </w:tabs>
        <w:autoSpaceDE w:val="0"/>
        <w:autoSpaceDN w:val="0"/>
        <w:adjustRightInd w:val="0"/>
        <w:spacing w:line="360" w:lineRule="auto"/>
        <w:jc w:val="both"/>
      </w:pPr>
      <w:r>
        <w:t>minden olyan dologra, melyek az intézmény humán jellegével összeegyeztethetően az intézményi jogviszony megszüntetéséhez okszerűen kapcsolódik.</w:t>
      </w:r>
    </w:p>
    <w:p w:rsidR="007A7513" w:rsidRDefault="007A7513" w:rsidP="0044246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A7513" w:rsidRDefault="007A7513" w:rsidP="004801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  <w:u w:val="single"/>
        </w:rPr>
        <w:t>Jelen Megállapodás felmondására jogosult:</w:t>
      </w:r>
      <w:r>
        <w:rPr>
          <w:color w:val="000000"/>
        </w:rPr>
        <w:t xml:space="preserve"> </w:t>
      </w:r>
    </w:p>
    <w:p w:rsidR="007A7513" w:rsidRDefault="007A7513" w:rsidP="0048010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hanging="294"/>
        <w:jc w:val="both"/>
        <w:rPr>
          <w:color w:val="000000"/>
        </w:rPr>
      </w:pPr>
      <w:r>
        <w:rPr>
          <w:color w:val="000000"/>
        </w:rPr>
        <w:t>a szolgáltatást igénybe vev</w:t>
      </w:r>
      <w:r>
        <w:rPr>
          <w:rFonts w:eastAsia="TimesNewRoman"/>
          <w:color w:val="000000"/>
        </w:rPr>
        <w:t>ő</w:t>
      </w:r>
      <w:r>
        <w:rPr>
          <w:color w:val="000000"/>
        </w:rPr>
        <w:t>, illetve törvényes képvisel</w:t>
      </w:r>
      <w:r>
        <w:rPr>
          <w:rFonts w:eastAsia="TimesNewRoman"/>
          <w:color w:val="000000"/>
        </w:rPr>
        <w:t>ő</w:t>
      </w:r>
      <w:r>
        <w:rPr>
          <w:color w:val="000000"/>
        </w:rPr>
        <w:t xml:space="preserve">je indoklás nélkül vagy </w:t>
      </w:r>
    </w:p>
    <w:p w:rsidR="007A7513" w:rsidRPr="00442464" w:rsidRDefault="007A7513" w:rsidP="0048010F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hanging="294"/>
        <w:jc w:val="both"/>
        <w:rPr>
          <w:color w:val="000000"/>
        </w:rPr>
      </w:pPr>
      <w:r>
        <w:rPr>
          <w:color w:val="000000"/>
        </w:rPr>
        <w:t>a szolgáltató vezetője.</w:t>
      </w:r>
    </w:p>
    <w:p w:rsidR="007A7513" w:rsidRPr="0048010F" w:rsidRDefault="007A7513" w:rsidP="00884D60">
      <w:pPr>
        <w:pStyle w:val="NormalWeb"/>
        <w:spacing w:line="360" w:lineRule="auto"/>
        <w:jc w:val="both"/>
        <w:rPr>
          <w:i/>
          <w:iCs/>
        </w:rPr>
      </w:pPr>
      <w:r w:rsidRPr="0048010F">
        <w:rPr>
          <w:i/>
          <w:iCs/>
        </w:rPr>
        <w:t>A szolgáltatás felmondásának akkor van helye, ha:</w:t>
      </w:r>
    </w:p>
    <w:p w:rsidR="007A7513" w:rsidRDefault="007A7513" w:rsidP="00442464">
      <w:pPr>
        <w:pStyle w:val="NormalWeb"/>
        <w:numPr>
          <w:ilvl w:val="0"/>
          <w:numId w:val="17"/>
        </w:numPr>
        <w:spacing w:before="0" w:beforeAutospacing="0" w:after="0" w:line="360" w:lineRule="auto"/>
        <w:ind w:right="90" w:hanging="357"/>
        <w:jc w:val="both"/>
        <w:rPr>
          <w:color w:val="000000"/>
        </w:rPr>
      </w:pPr>
      <w:r>
        <w:rPr>
          <w:color w:val="000000"/>
        </w:rPr>
        <w:t xml:space="preserve">az 1993. évi III. törvény a szociális igazgatásról és ellátásokról </w:t>
      </w:r>
      <w:r>
        <w:rPr>
          <w:b/>
          <w:bCs/>
          <w:color w:val="000000"/>
        </w:rPr>
        <w:t>102. § (1) bekezdése</w:t>
      </w:r>
      <w:r>
        <w:rPr>
          <w:color w:val="000000"/>
        </w:rPr>
        <w:t xml:space="preserve"> szerint, ha: „</w:t>
      </w:r>
      <w:r>
        <w:rPr>
          <w:color w:val="222222"/>
        </w:rPr>
        <w:t xml:space="preserve">Az ellátott, a törvényes képviselője vagy a térítési díjat megfizető személy a </w:t>
      </w:r>
      <w:r>
        <w:rPr>
          <w:b/>
          <w:bCs/>
          <w:color w:val="222222"/>
        </w:rPr>
        <w:t>térítésidíj-fizetési kötelezettségnek nem tesz eleget:</w:t>
      </w:r>
      <w:r>
        <w:rPr>
          <w:i/>
          <w:iCs/>
          <w:color w:val="222222"/>
        </w:rPr>
        <w:t xml:space="preserve"> </w:t>
      </w:r>
    </w:p>
    <w:p w:rsidR="007A7513" w:rsidRDefault="007A7513" w:rsidP="00442464">
      <w:pPr>
        <w:pStyle w:val="NormalWeb"/>
        <w:numPr>
          <w:ilvl w:val="2"/>
          <w:numId w:val="19"/>
        </w:numPr>
        <w:spacing w:before="0" w:beforeAutospacing="0" w:after="0" w:line="360" w:lineRule="auto"/>
        <w:ind w:left="1134" w:right="90" w:hanging="425"/>
        <w:jc w:val="both"/>
        <w:rPr>
          <w:i/>
          <w:iCs/>
          <w:color w:val="222222"/>
        </w:rPr>
      </w:pPr>
      <w:r>
        <w:rPr>
          <w:i/>
          <w:iCs/>
          <w:color w:val="222222"/>
        </w:rPr>
        <w:t xml:space="preserve">ha hat hónapon át folyamatosan térítésidíj-tartozás áll fenn, és az a hatodik hónap utolsó napján a kéthavi személyi térítési díj összegét meghaladja, és </w:t>
      </w:r>
    </w:p>
    <w:p w:rsidR="007A7513" w:rsidRDefault="007A7513" w:rsidP="00442464">
      <w:pPr>
        <w:numPr>
          <w:ilvl w:val="2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color w:val="000000"/>
        </w:rPr>
      </w:pPr>
      <w:r>
        <w:rPr>
          <w:i/>
          <w:iCs/>
          <w:color w:val="222222"/>
        </w:rPr>
        <w:t>vagyoni, jövedelmi viszonyai lehetővé teszik a térítési díj megfizetését”.</w:t>
      </w:r>
    </w:p>
    <w:p w:rsidR="007A7513" w:rsidRDefault="007A7513" w:rsidP="00442464">
      <w:pPr>
        <w:pStyle w:val="uj"/>
        <w:numPr>
          <w:ilvl w:val="2"/>
          <w:numId w:val="16"/>
        </w:numPr>
        <w:spacing w:before="0" w:beforeAutospacing="0" w:after="0" w:afterAutospacing="0" w:line="360" w:lineRule="auto"/>
        <w:ind w:left="709" w:hanging="425"/>
        <w:jc w:val="both"/>
      </w:pPr>
      <w:r w:rsidRPr="00442464">
        <w:t xml:space="preserve">A szolgáltatás vezetője a jogviszonyt írásban mondhatja fel.  A felmondási idő alapszolgáltatás esetén </w:t>
      </w:r>
      <w:r>
        <w:t xml:space="preserve">15 </w:t>
      </w:r>
      <w:r w:rsidRPr="00442464">
        <w:t>nap.</w:t>
      </w:r>
    </w:p>
    <w:p w:rsidR="007A7513" w:rsidRPr="00442464" w:rsidRDefault="007A7513" w:rsidP="00442464">
      <w:pPr>
        <w:pStyle w:val="uj"/>
        <w:numPr>
          <w:ilvl w:val="2"/>
          <w:numId w:val="16"/>
        </w:numPr>
        <w:spacing w:before="0" w:beforeAutospacing="0" w:after="0" w:afterAutospacing="0" w:line="360" w:lineRule="auto"/>
        <w:ind w:left="709" w:hanging="425"/>
        <w:jc w:val="both"/>
      </w:pPr>
      <w:r w:rsidRPr="00442464">
        <w:t>Ha három hónapon át térítési díj - tartozás áll fenn, az ellátottat, a törvényes képviselőt vagy a térítési díjat megfizető személyt írásban tájékoztatni kell a felmondás lehetőségéről, annak kezdő időpontjáról.</w:t>
      </w:r>
    </w:p>
    <w:p w:rsidR="007A7513" w:rsidRPr="00442464" w:rsidRDefault="007A7513" w:rsidP="00F53C97">
      <w:pPr>
        <w:pStyle w:val="NormalWeb"/>
        <w:spacing w:after="0" w:line="360" w:lineRule="auto"/>
        <w:jc w:val="both"/>
      </w:pPr>
      <w:r>
        <w:t>A megállapodás</w:t>
      </w:r>
      <w:r w:rsidRPr="00442464">
        <w:t xml:space="preserve"> megszűnéséről, az ellátottat illetve törvényes képviselőjét az intézmény igazgatója a főigazgató egyetértésével</w:t>
      </w:r>
      <w:r>
        <w:t xml:space="preserve"> írásban </w:t>
      </w:r>
      <w:r w:rsidRPr="00442464">
        <w:t>értesíti.</w:t>
      </w:r>
    </w:p>
    <w:p w:rsidR="007A7513" w:rsidRDefault="007A7513" w:rsidP="00D72757">
      <w:pPr>
        <w:pStyle w:val="NormalWeb"/>
        <w:spacing w:after="0" w:line="360" w:lineRule="auto"/>
        <w:jc w:val="both"/>
      </w:pPr>
      <w:r w:rsidRPr="00442464">
        <w:t xml:space="preserve">Ha a felmondás jogszerűségét az ellátott, </w:t>
      </w:r>
      <w:r>
        <w:t>illetve</w:t>
      </w:r>
      <w:r w:rsidRPr="00442464">
        <w:t xml:space="preserve"> törvényes képviselője, a térítési megfizető személy vitatja, az arról szóló értesítés kézhezvételétől számított nyolc napon</w:t>
      </w:r>
      <w:r>
        <w:t xml:space="preserve"> belül a fenntartóhoz fordulhat: </w:t>
      </w:r>
      <w:r w:rsidRPr="00884D60">
        <w:rPr>
          <w:b/>
          <w:bCs/>
        </w:rPr>
        <w:t>Szociális és Gyermekvédelmi Főigazgat</w:t>
      </w:r>
      <w:r>
        <w:rPr>
          <w:b/>
          <w:bCs/>
        </w:rPr>
        <w:t xml:space="preserve">óság Komárom – Esztergom Megyei </w:t>
      </w:r>
      <w:r w:rsidRPr="00884D60">
        <w:rPr>
          <w:b/>
          <w:bCs/>
        </w:rPr>
        <w:t xml:space="preserve">Kirendeltség Süttő Erika </w:t>
      </w:r>
      <w:r>
        <w:rPr>
          <w:b/>
          <w:bCs/>
        </w:rPr>
        <w:t xml:space="preserve">igazgató, </w:t>
      </w:r>
      <w:r w:rsidRPr="00884D60">
        <w:rPr>
          <w:b/>
          <w:bCs/>
        </w:rPr>
        <w:t>2800 Tatabánya, Fő tér 4.</w:t>
      </w:r>
    </w:p>
    <w:p w:rsidR="007A7513" w:rsidRDefault="007A7513" w:rsidP="00155FCE">
      <w:pPr>
        <w:spacing w:line="360" w:lineRule="auto"/>
        <w:jc w:val="both"/>
        <w:rPr>
          <w:i/>
          <w:iCs/>
        </w:rPr>
      </w:pPr>
    </w:p>
    <w:p w:rsidR="007A7513" w:rsidRPr="001018DE" w:rsidRDefault="007A7513" w:rsidP="00155FCE">
      <w:pPr>
        <w:spacing w:line="360" w:lineRule="auto"/>
        <w:jc w:val="both"/>
        <w:rPr>
          <w:b/>
          <w:bCs/>
          <w:u w:val="single"/>
        </w:rPr>
      </w:pPr>
      <w:r w:rsidRPr="001018DE">
        <w:rPr>
          <w:b/>
          <w:bCs/>
          <w:u w:val="single"/>
        </w:rPr>
        <w:t>Panaszjog:</w:t>
      </w:r>
    </w:p>
    <w:p w:rsidR="007A7513" w:rsidRDefault="007A7513" w:rsidP="00797DAF">
      <w:pPr>
        <w:spacing w:line="360" w:lineRule="auto"/>
        <w:jc w:val="both"/>
      </w:pPr>
      <w:r>
        <w:t>Az ellátást igénybevevő és hozzátartozója a jogviszony keletkezésével, megszűnésével, valamint megsértésével kapcsolatban a személyiségi jogok sérelme intézmény dolgozójának szakmai titoktartása, vagyonvédelmi kötelezettség megsértése esetében, ellátási követelményeket érintő kifogások orvoslása érdekében panaszt terjeszthet elő az intézmény vezetőjénél. A panasz kivizsgálására jogosult személy 15 napon belül köteles írásban értesíteni a panasztevőt a vizsgált eredményről. Amennyiben az intézményvezető határidőn belül nem intézkedik, vagy a panasztevő nem ért egyet az intézkedéssel a kézhezvételtől számított 8 napon belül a fenntartóhoz fordulhat:</w:t>
      </w:r>
    </w:p>
    <w:p w:rsidR="007A7513" w:rsidRDefault="007A7513" w:rsidP="0048010F">
      <w:pPr>
        <w:spacing w:line="360" w:lineRule="auto"/>
        <w:jc w:val="center"/>
      </w:pPr>
      <w:r w:rsidRPr="00884D60">
        <w:rPr>
          <w:b/>
          <w:bCs/>
        </w:rPr>
        <w:t xml:space="preserve">Szociális és Gyermekvédelmi Főigazgatóság Komárom – Esztergom Megyei Kirendeltség, Süttő Erika </w:t>
      </w:r>
      <w:r>
        <w:rPr>
          <w:b/>
          <w:bCs/>
        </w:rPr>
        <w:t xml:space="preserve">igazgató, </w:t>
      </w:r>
      <w:r w:rsidRPr="00884D60">
        <w:rPr>
          <w:b/>
          <w:bCs/>
        </w:rPr>
        <w:t>2800 Tatabánya, Fő tér 4.</w:t>
      </w:r>
    </w:p>
    <w:p w:rsidR="007A7513" w:rsidRDefault="007A7513" w:rsidP="00884D60">
      <w:pPr>
        <w:spacing w:line="360" w:lineRule="auto"/>
        <w:ind w:left="708"/>
        <w:jc w:val="both"/>
      </w:pPr>
    </w:p>
    <w:p w:rsidR="007A7513" w:rsidRDefault="007A7513" w:rsidP="00884D60">
      <w:pPr>
        <w:spacing w:line="360" w:lineRule="auto"/>
        <w:jc w:val="both"/>
      </w:pPr>
      <w:r>
        <w:t xml:space="preserve">Panaszai kivizsgálásában az ellátott jogi képviselő segítheti. Intézmény ellátási területén az ellátottjogi képviselő </w:t>
      </w:r>
    </w:p>
    <w:p w:rsidR="007A7513" w:rsidRDefault="007A7513" w:rsidP="0048010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Forgács Béla tel: </w:t>
      </w:r>
      <w:r w:rsidRPr="00155FCE">
        <w:rPr>
          <w:b/>
          <w:bCs/>
        </w:rPr>
        <w:t xml:space="preserve">06 </w:t>
      </w:r>
      <w:r>
        <w:rPr>
          <w:b/>
          <w:bCs/>
        </w:rPr>
        <w:t>-</w:t>
      </w:r>
      <w:r w:rsidRPr="00155FCE">
        <w:rPr>
          <w:b/>
          <w:bCs/>
        </w:rPr>
        <w:t xml:space="preserve">20 </w:t>
      </w:r>
      <w:r>
        <w:rPr>
          <w:b/>
          <w:bCs/>
        </w:rPr>
        <w:t xml:space="preserve">/ 48 </w:t>
      </w:r>
      <w:r w:rsidRPr="00155FCE">
        <w:rPr>
          <w:b/>
          <w:bCs/>
        </w:rPr>
        <w:t>99 529</w:t>
      </w:r>
    </w:p>
    <w:p w:rsidR="007A7513" w:rsidRDefault="007A7513" w:rsidP="00EE29EF">
      <w:pPr>
        <w:spacing w:line="360" w:lineRule="auto"/>
        <w:rPr>
          <w:b/>
          <w:bCs/>
        </w:rPr>
      </w:pPr>
    </w:p>
    <w:p w:rsidR="007A7513" w:rsidRPr="003B7906" w:rsidRDefault="007A7513" w:rsidP="00EE29EF">
      <w:pPr>
        <w:spacing w:line="360" w:lineRule="auto"/>
        <w:rPr>
          <w:b/>
          <w:bCs/>
          <w:u w:val="single"/>
        </w:rPr>
      </w:pPr>
      <w:r w:rsidRPr="003B7906">
        <w:rPr>
          <w:b/>
          <w:bCs/>
          <w:u w:val="single"/>
        </w:rPr>
        <w:t>Záró rendelkezések:</w:t>
      </w:r>
    </w:p>
    <w:p w:rsidR="007A7513" w:rsidRDefault="007A7513" w:rsidP="00F53C97">
      <w:pPr>
        <w:widowControl w:val="0"/>
        <w:tabs>
          <w:tab w:val="left" w:pos="496"/>
          <w:tab w:val="left" w:pos="2126"/>
          <w:tab w:val="left" w:pos="4465"/>
          <w:tab w:val="left" w:pos="5740"/>
        </w:tabs>
        <w:autoSpaceDE w:val="0"/>
        <w:autoSpaceDN w:val="0"/>
        <w:adjustRightInd w:val="0"/>
        <w:spacing w:line="360" w:lineRule="auto"/>
        <w:jc w:val="both"/>
      </w:pPr>
      <w:r>
        <w:t>A telephelyvezetője és az ellátást igénybevevő és törvényes képviselője kijelenti, hogy vitás kérdéseiket elsősorban tárgyalás útján rendezik.</w:t>
      </w:r>
    </w:p>
    <w:p w:rsidR="007A7513" w:rsidRDefault="007A7513" w:rsidP="00F53C97">
      <w:pPr>
        <w:widowControl w:val="0"/>
        <w:tabs>
          <w:tab w:val="left" w:pos="496"/>
          <w:tab w:val="left" w:pos="2126"/>
          <w:tab w:val="left" w:pos="4465"/>
          <w:tab w:val="left" w:pos="5740"/>
        </w:tabs>
        <w:autoSpaceDE w:val="0"/>
        <w:autoSpaceDN w:val="0"/>
        <w:adjustRightInd w:val="0"/>
        <w:spacing w:line="360" w:lineRule="auto"/>
        <w:jc w:val="both"/>
      </w:pPr>
      <w:r>
        <w:t>Jelen megállapodásban nem szabályozott kérdésekben a Polgári Törvénykönyvről szóló 1959. évi IV. törvény szerződésre vonatkozó rendelkezései,</w:t>
      </w:r>
      <w:r w:rsidRPr="00480206">
        <w:t xml:space="preserve"> valamint a 1993. évi I</w:t>
      </w:r>
      <w:r>
        <w:t xml:space="preserve">II. törvény és ehhez kapcsolódó hatályos </w:t>
      </w:r>
      <w:r w:rsidRPr="00480206">
        <w:t>végrehajtási rendeletek az irányadók.</w:t>
      </w:r>
    </w:p>
    <w:p w:rsidR="007A7513" w:rsidRDefault="007A7513" w:rsidP="00F53C97">
      <w:pPr>
        <w:widowControl w:val="0"/>
        <w:tabs>
          <w:tab w:val="left" w:pos="496"/>
          <w:tab w:val="left" w:pos="2126"/>
          <w:tab w:val="left" w:pos="4465"/>
          <w:tab w:val="left" w:pos="5740"/>
        </w:tabs>
        <w:autoSpaceDE w:val="0"/>
        <w:autoSpaceDN w:val="0"/>
        <w:adjustRightInd w:val="0"/>
        <w:spacing w:line="360" w:lineRule="auto"/>
        <w:jc w:val="both"/>
      </w:pPr>
    </w:p>
    <w:p w:rsidR="007A7513" w:rsidRDefault="007A7513" w:rsidP="00386CDB">
      <w:pPr>
        <w:spacing w:line="360" w:lineRule="auto"/>
      </w:pPr>
      <w:r>
        <w:t>Az ellátást igénybevevő tudomásul veszi az intézményvezetőtől:</w:t>
      </w:r>
    </w:p>
    <w:p w:rsidR="007A7513" w:rsidRDefault="007A7513" w:rsidP="00386CDB">
      <w:pPr>
        <w:spacing w:line="360" w:lineRule="auto"/>
      </w:pPr>
      <w:r>
        <w:t xml:space="preserve">      - az intézmény által biztosított szolgáltatásokra,</w:t>
      </w:r>
    </w:p>
    <w:p w:rsidR="007A7513" w:rsidRDefault="007A7513" w:rsidP="00386CDB">
      <w:pPr>
        <w:spacing w:line="360" w:lineRule="auto"/>
      </w:pPr>
      <w:r>
        <w:t xml:space="preserve">      - az intézmény által vezetett nyilvántartásokra,</w:t>
      </w:r>
    </w:p>
    <w:p w:rsidR="007A7513" w:rsidRDefault="007A7513" w:rsidP="00386CDB">
      <w:pPr>
        <w:spacing w:line="360" w:lineRule="auto"/>
      </w:pPr>
      <w:r>
        <w:t xml:space="preserve">      - a panaszjog gyakorlására vonatkozó tájékoztatót.</w:t>
      </w:r>
    </w:p>
    <w:p w:rsidR="007A7513" w:rsidRDefault="007A7513" w:rsidP="00386CDB">
      <w:pPr>
        <w:spacing w:line="360" w:lineRule="auto"/>
      </w:pPr>
    </w:p>
    <w:p w:rsidR="007A7513" w:rsidRDefault="007A7513" w:rsidP="00155FCE">
      <w:pPr>
        <w:spacing w:line="360" w:lineRule="auto"/>
      </w:pPr>
      <w:r>
        <w:t>Jelen megállapodás módosításra az intézményvezető és az ellátást igénybevevő közös megegyezése alapján a törvényi feltételek figyelembevételével kerülhet sor.</w:t>
      </w:r>
    </w:p>
    <w:p w:rsidR="007A7513" w:rsidRDefault="007A7513" w:rsidP="007619BA">
      <w:pPr>
        <w:spacing w:line="360" w:lineRule="auto"/>
        <w:jc w:val="both"/>
      </w:pPr>
    </w:p>
    <w:p w:rsidR="007A7513" w:rsidRDefault="007A7513" w:rsidP="007619BA">
      <w:pPr>
        <w:spacing w:line="360" w:lineRule="auto"/>
        <w:jc w:val="both"/>
      </w:pPr>
      <w:r>
        <w:t>A felek jelen megállapodás elolvasása és értelmezése után, mint akaratukkal mindenben megegyezőt jóváhagyólag aláírják.</w:t>
      </w:r>
    </w:p>
    <w:p w:rsidR="007A7513" w:rsidRDefault="007A7513" w:rsidP="007619BA">
      <w:pPr>
        <w:spacing w:line="360" w:lineRule="auto"/>
        <w:jc w:val="both"/>
      </w:pPr>
    </w:p>
    <w:p w:rsidR="007A7513" w:rsidRDefault="007A7513" w:rsidP="007619BA">
      <w:r>
        <w:t>Esztergom, 2015……………………………</w:t>
      </w:r>
    </w:p>
    <w:p w:rsidR="007A7513" w:rsidRDefault="007A7513" w:rsidP="007619BA"/>
    <w:p w:rsidR="007A7513" w:rsidRDefault="007A7513" w:rsidP="007619BA"/>
    <w:p w:rsidR="007A7513" w:rsidRDefault="007A7513" w:rsidP="007619BA">
      <w:r>
        <w:t>…………………………………                                        ……………...………………………</w:t>
      </w:r>
    </w:p>
    <w:p w:rsidR="007A7513" w:rsidRPr="00501B26" w:rsidRDefault="007A7513" w:rsidP="007619BA">
      <w:r w:rsidRPr="00501B26">
        <w:t xml:space="preserve">            intézményvezető                                                      </w:t>
      </w:r>
      <w:r>
        <w:t xml:space="preserve">   </w:t>
      </w:r>
      <w:r w:rsidRPr="00501B26">
        <w:t>kérelmező /törvényes képviselő</w:t>
      </w:r>
    </w:p>
    <w:p w:rsidR="007A7513" w:rsidRPr="00501B26" w:rsidRDefault="007A7513" w:rsidP="007619BA">
      <w:r w:rsidRPr="00501B26">
        <w:t xml:space="preserve">                                                                                                 </w:t>
      </w:r>
    </w:p>
    <w:p w:rsidR="007A7513" w:rsidRPr="00501B26" w:rsidRDefault="007A7513" w:rsidP="001018DE">
      <w:pPr>
        <w:jc w:val="center"/>
      </w:pPr>
      <w:r w:rsidRPr="00501B26">
        <w:t>………......................................</w:t>
      </w:r>
    </w:p>
    <w:p w:rsidR="007A7513" w:rsidRPr="00501B26" w:rsidRDefault="007A7513" w:rsidP="007619BA">
      <w:r w:rsidRPr="00501B26">
        <w:t xml:space="preserve">                  </w:t>
      </w:r>
      <w:r w:rsidRPr="00501B26">
        <w:tab/>
      </w:r>
      <w:r w:rsidRPr="00501B26">
        <w:tab/>
      </w:r>
      <w:r w:rsidRPr="00501B26">
        <w:tab/>
      </w:r>
      <w:r w:rsidRPr="00501B26">
        <w:tab/>
        <w:t xml:space="preserve">         főigazgató</w:t>
      </w:r>
    </w:p>
    <w:p w:rsidR="007A7513" w:rsidRPr="001018DE" w:rsidRDefault="007A7513" w:rsidP="00883288">
      <w:pPr>
        <w:jc w:val="center"/>
        <w:rPr>
          <w:b/>
          <w:bCs/>
          <w:caps/>
          <w:sz w:val="28"/>
          <w:szCs w:val="28"/>
        </w:rPr>
      </w:pPr>
      <w:r>
        <w:br w:type="page"/>
      </w:r>
      <w:r w:rsidRPr="001018DE">
        <w:rPr>
          <w:b/>
          <w:bCs/>
          <w:caps/>
          <w:sz w:val="28"/>
          <w:szCs w:val="28"/>
        </w:rPr>
        <w:t>Nyilatkozat</w:t>
      </w:r>
    </w:p>
    <w:p w:rsidR="007A7513" w:rsidRDefault="007A7513" w:rsidP="00883288">
      <w:pPr>
        <w:jc w:val="center"/>
      </w:pPr>
    </w:p>
    <w:p w:rsidR="007A7513" w:rsidRDefault="007A7513" w:rsidP="00883288">
      <w:pPr>
        <w:jc w:val="center"/>
      </w:pPr>
    </w:p>
    <w:p w:rsidR="007A7513" w:rsidRDefault="007A7513" w:rsidP="00883288">
      <w:pPr>
        <w:jc w:val="center"/>
      </w:pPr>
    </w:p>
    <w:p w:rsidR="007A7513" w:rsidRDefault="007A7513" w:rsidP="00883288">
      <w:r>
        <w:t>Alulírott…………………………………….szül.név:…………………………………………</w:t>
      </w:r>
    </w:p>
    <w:p w:rsidR="007A7513" w:rsidRDefault="007A7513" w:rsidP="00883288"/>
    <w:p w:rsidR="007A7513" w:rsidRDefault="007A7513" w:rsidP="00883288">
      <w:r>
        <w:t>an.:………………………………………….lakcím:……………………………………………</w:t>
      </w:r>
    </w:p>
    <w:p w:rsidR="007A7513" w:rsidRDefault="007A7513" w:rsidP="00883288"/>
    <w:p w:rsidR="007A7513" w:rsidRDefault="007A7513" w:rsidP="00883288">
      <w:r>
        <w:t>kijelentem, hogy ………………………………………..nevű gondnokoltam után a KEM ISZI</w:t>
      </w:r>
    </w:p>
    <w:p w:rsidR="007A7513" w:rsidRDefault="007A7513" w:rsidP="00883288"/>
    <w:p w:rsidR="007A7513" w:rsidRDefault="007A7513" w:rsidP="001018DE">
      <w:pPr>
        <w:spacing w:line="360" w:lineRule="auto"/>
        <w:jc w:val="both"/>
      </w:pPr>
    </w:p>
    <w:p w:rsidR="007A7513" w:rsidRDefault="007A7513" w:rsidP="001018DE">
      <w:pPr>
        <w:spacing w:line="360" w:lineRule="auto"/>
        <w:jc w:val="both"/>
      </w:pPr>
      <w:r>
        <w:t xml:space="preserve">Szent Rita Fogyatékosok Otthonában az intézményi jogviszonyt keletkeztető megállapodásban megállapításra került intézményi térítési díjjal azonos személyi térítési díj megfizetését az 1993. évi III. törvény 117/B § alapján vállalom. </w:t>
      </w:r>
    </w:p>
    <w:p w:rsidR="007A7513" w:rsidRDefault="007A7513" w:rsidP="001018DE">
      <w:pPr>
        <w:spacing w:line="360" w:lineRule="auto"/>
        <w:jc w:val="both"/>
      </w:pPr>
    </w:p>
    <w:p w:rsidR="007A7513" w:rsidRDefault="007A7513" w:rsidP="001018DE">
      <w:pPr>
        <w:spacing w:line="360" w:lineRule="auto"/>
        <w:jc w:val="both"/>
      </w:pPr>
      <w:r>
        <w:t>Nyilatkozatomat a 29/1993. (II.17.) korm. 2/A § alapján a megállapodás megkötésétől számított 1 év időtartamra adom.</w:t>
      </w:r>
    </w:p>
    <w:p w:rsidR="007A7513" w:rsidRDefault="007A7513" w:rsidP="001018DE">
      <w:pPr>
        <w:spacing w:line="360" w:lineRule="auto"/>
      </w:pPr>
    </w:p>
    <w:p w:rsidR="007A7513" w:rsidRDefault="007A7513" w:rsidP="00883288"/>
    <w:p w:rsidR="007A7513" w:rsidRDefault="007A7513" w:rsidP="00883288"/>
    <w:p w:rsidR="007A7513" w:rsidRDefault="007A7513" w:rsidP="00883288">
      <w:r>
        <w:t>Dátum:………………………………..</w:t>
      </w:r>
    </w:p>
    <w:p w:rsidR="007A7513" w:rsidRDefault="007A7513" w:rsidP="00883288"/>
    <w:p w:rsidR="007A7513" w:rsidRDefault="007A7513" w:rsidP="00883288"/>
    <w:p w:rsidR="007A7513" w:rsidRDefault="007A7513" w:rsidP="008832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7A7513" w:rsidRDefault="007A7513" w:rsidP="008832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törvényes képviselő</w:t>
      </w:r>
    </w:p>
    <w:p w:rsidR="007A7513" w:rsidRDefault="007A7513" w:rsidP="00883288"/>
    <w:p w:rsidR="007A7513" w:rsidRDefault="007A7513" w:rsidP="00883288"/>
    <w:p w:rsidR="007A7513" w:rsidRDefault="007A7513" w:rsidP="00883288"/>
    <w:p w:rsidR="007A7513" w:rsidRDefault="007A7513" w:rsidP="00883288"/>
    <w:p w:rsidR="007A7513" w:rsidRDefault="007A7513" w:rsidP="001018DE">
      <w:pPr>
        <w:spacing w:line="360" w:lineRule="auto"/>
      </w:pPr>
      <w:r>
        <w:t>tanú:…………………………………….</w:t>
      </w:r>
      <w:r>
        <w:tab/>
      </w:r>
      <w:r>
        <w:tab/>
        <w:t>tanú:……………………………………</w:t>
      </w:r>
    </w:p>
    <w:p w:rsidR="007A7513" w:rsidRDefault="007A7513" w:rsidP="001018DE">
      <w:pPr>
        <w:spacing w:line="360" w:lineRule="auto"/>
      </w:pPr>
      <w:r>
        <w:t>címe:…………………………………….</w:t>
      </w:r>
      <w:r>
        <w:tab/>
      </w:r>
      <w:r>
        <w:tab/>
        <w:t>címe:……………………………………</w:t>
      </w:r>
    </w:p>
    <w:p w:rsidR="007A7513" w:rsidRDefault="007A7513" w:rsidP="001018DE">
      <w:pPr>
        <w:spacing w:line="360" w:lineRule="auto"/>
      </w:pPr>
      <w:r>
        <w:t>szem.ig.sz:……………………………….</w:t>
      </w:r>
      <w:r>
        <w:tab/>
      </w:r>
      <w:r>
        <w:tab/>
        <w:t>szem.ig.sz:………………………………</w:t>
      </w:r>
    </w:p>
    <w:p w:rsidR="007A7513" w:rsidRDefault="007A7513" w:rsidP="00883288"/>
    <w:p w:rsidR="007A7513" w:rsidRDefault="007A7513" w:rsidP="00883288"/>
    <w:p w:rsidR="007A7513" w:rsidRDefault="007A7513" w:rsidP="00883288"/>
    <w:p w:rsidR="007A7513" w:rsidRDefault="007A7513" w:rsidP="00883288"/>
    <w:p w:rsidR="007A7513" w:rsidRDefault="007A7513" w:rsidP="00883288"/>
    <w:p w:rsidR="007A7513" w:rsidRDefault="007A7513" w:rsidP="00883288">
      <w:r>
        <w:t>……………………………………………</w:t>
      </w:r>
      <w:r>
        <w:tab/>
      </w:r>
      <w:r>
        <w:tab/>
        <w:t>………………………………………….</w:t>
      </w:r>
    </w:p>
    <w:p w:rsidR="007A7513" w:rsidRDefault="007A7513" w:rsidP="00883288">
      <w:r>
        <w:tab/>
      </w:r>
      <w:r>
        <w:tab/>
        <w:t>aláírás</w:t>
      </w:r>
      <w:r>
        <w:tab/>
      </w:r>
      <w:r>
        <w:tab/>
      </w:r>
      <w:r>
        <w:tab/>
        <w:t xml:space="preserve">                                                    aláírás</w:t>
      </w:r>
    </w:p>
    <w:p w:rsidR="007A7513" w:rsidRDefault="007A7513" w:rsidP="00883288"/>
    <w:p w:rsidR="007A7513" w:rsidRDefault="007A7513" w:rsidP="00883288"/>
    <w:p w:rsidR="007A7513" w:rsidRDefault="007A7513" w:rsidP="00883288"/>
    <w:p w:rsidR="007A7513" w:rsidRDefault="007A7513" w:rsidP="00B97BBD">
      <w:pPr>
        <w:jc w:val="center"/>
      </w:pPr>
    </w:p>
    <w:sectPr w:rsidR="007A7513" w:rsidSect="00280A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13" w:rsidRDefault="007A7513">
      <w:r>
        <w:separator/>
      </w:r>
    </w:p>
  </w:endnote>
  <w:endnote w:type="continuationSeparator" w:id="0">
    <w:p w:rsidR="007A7513" w:rsidRDefault="007A7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13" w:rsidRPr="00501B26" w:rsidRDefault="007A7513" w:rsidP="00501B26">
    <w:pPr>
      <w:pStyle w:val="Footer"/>
      <w:jc w:val="center"/>
      <w:rPr>
        <w:sz w:val="20"/>
        <w:szCs w:val="20"/>
      </w:rPr>
    </w:pPr>
    <w:r w:rsidRPr="00501B26">
      <w:rPr>
        <w:sz w:val="20"/>
        <w:szCs w:val="20"/>
      </w:rPr>
      <w:fldChar w:fldCharType="begin"/>
    </w:r>
    <w:r w:rsidRPr="00501B26">
      <w:rPr>
        <w:sz w:val="20"/>
        <w:szCs w:val="20"/>
      </w:rPr>
      <w:instrText xml:space="preserve"> PAGE   \* MERGEFORMAT </w:instrText>
    </w:r>
    <w:r w:rsidRPr="00501B26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Pr="00501B26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13" w:rsidRDefault="007A7513">
      <w:r>
        <w:separator/>
      </w:r>
    </w:p>
  </w:footnote>
  <w:footnote w:type="continuationSeparator" w:id="0">
    <w:p w:rsidR="007A7513" w:rsidRDefault="007A7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E87"/>
    <w:multiLevelType w:val="hybridMultilevel"/>
    <w:tmpl w:val="B5F8812C"/>
    <w:lvl w:ilvl="0" w:tplc="C8969BEC">
      <w:start w:val="1"/>
      <w:numFmt w:val="bullet"/>
      <w:lvlText w:val=""/>
      <w:lvlJc w:val="left"/>
      <w:pPr>
        <w:tabs>
          <w:tab w:val="num" w:pos="227"/>
        </w:tabs>
        <w:ind w:left="454" w:hanging="227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9529F"/>
    <w:multiLevelType w:val="hybridMultilevel"/>
    <w:tmpl w:val="CD5835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10967"/>
    <w:multiLevelType w:val="hybridMultilevel"/>
    <w:tmpl w:val="ECF61D7A"/>
    <w:lvl w:ilvl="0" w:tplc="BB681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C118CF"/>
    <w:multiLevelType w:val="hybridMultilevel"/>
    <w:tmpl w:val="04CC7944"/>
    <w:lvl w:ilvl="0" w:tplc="C8969BEC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4">
    <w:nsid w:val="21CF2D12"/>
    <w:multiLevelType w:val="hybridMultilevel"/>
    <w:tmpl w:val="8D403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12E75"/>
    <w:multiLevelType w:val="hybridMultilevel"/>
    <w:tmpl w:val="45707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64AE5"/>
    <w:multiLevelType w:val="hybridMultilevel"/>
    <w:tmpl w:val="F800D0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D494EE40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82BDF"/>
    <w:multiLevelType w:val="hybridMultilevel"/>
    <w:tmpl w:val="813A0E02"/>
    <w:lvl w:ilvl="0" w:tplc="E50462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9B87CAC"/>
    <w:multiLevelType w:val="hybridMultilevel"/>
    <w:tmpl w:val="6C6E1468"/>
    <w:lvl w:ilvl="0" w:tplc="C8969B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772B66"/>
    <w:multiLevelType w:val="multilevel"/>
    <w:tmpl w:val="284088FE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41321"/>
    <w:multiLevelType w:val="hybridMultilevel"/>
    <w:tmpl w:val="2E60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263300"/>
    <w:multiLevelType w:val="hybridMultilevel"/>
    <w:tmpl w:val="9F48232A"/>
    <w:lvl w:ilvl="0" w:tplc="C8969B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B5A64B6"/>
    <w:multiLevelType w:val="hybridMultilevel"/>
    <w:tmpl w:val="AF48CABA"/>
    <w:lvl w:ilvl="0" w:tplc="E50462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B67518B"/>
    <w:multiLevelType w:val="hybridMultilevel"/>
    <w:tmpl w:val="3B98C4F6"/>
    <w:lvl w:ilvl="0" w:tplc="BA92227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3603353"/>
    <w:multiLevelType w:val="hybridMultilevel"/>
    <w:tmpl w:val="5CAC9C34"/>
    <w:lvl w:ilvl="0" w:tplc="BB68139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bCs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69F233FA"/>
    <w:multiLevelType w:val="hybridMultilevel"/>
    <w:tmpl w:val="6ECAC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12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3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9BA"/>
    <w:rsid w:val="00020E90"/>
    <w:rsid w:val="0004223C"/>
    <w:rsid w:val="00046BE8"/>
    <w:rsid w:val="00071A39"/>
    <w:rsid w:val="000931B1"/>
    <w:rsid w:val="000E1B7A"/>
    <w:rsid w:val="001018DE"/>
    <w:rsid w:val="00155FCE"/>
    <w:rsid w:val="00165D96"/>
    <w:rsid w:val="00177DBD"/>
    <w:rsid w:val="001947A4"/>
    <w:rsid w:val="001A176C"/>
    <w:rsid w:val="001C3D8D"/>
    <w:rsid w:val="001D335C"/>
    <w:rsid w:val="001D3E21"/>
    <w:rsid w:val="001E2790"/>
    <w:rsid w:val="0020676D"/>
    <w:rsid w:val="00226B41"/>
    <w:rsid w:val="002617DA"/>
    <w:rsid w:val="00280ACE"/>
    <w:rsid w:val="00281209"/>
    <w:rsid w:val="00384278"/>
    <w:rsid w:val="00386CDB"/>
    <w:rsid w:val="003B285E"/>
    <w:rsid w:val="003B7906"/>
    <w:rsid w:val="003D7DF4"/>
    <w:rsid w:val="003F5D98"/>
    <w:rsid w:val="00420E13"/>
    <w:rsid w:val="00424AFA"/>
    <w:rsid w:val="00442464"/>
    <w:rsid w:val="0046252E"/>
    <w:rsid w:val="00463751"/>
    <w:rsid w:val="0048010F"/>
    <w:rsid w:val="00480206"/>
    <w:rsid w:val="004B3E0B"/>
    <w:rsid w:val="004B41C4"/>
    <w:rsid w:val="004F4FB0"/>
    <w:rsid w:val="00501B26"/>
    <w:rsid w:val="00513143"/>
    <w:rsid w:val="00521432"/>
    <w:rsid w:val="00532E9C"/>
    <w:rsid w:val="0055720C"/>
    <w:rsid w:val="0058599C"/>
    <w:rsid w:val="005C6AE2"/>
    <w:rsid w:val="006036A3"/>
    <w:rsid w:val="00606BAC"/>
    <w:rsid w:val="00610822"/>
    <w:rsid w:val="00654E70"/>
    <w:rsid w:val="0065630B"/>
    <w:rsid w:val="0068759C"/>
    <w:rsid w:val="00687983"/>
    <w:rsid w:val="006B0C57"/>
    <w:rsid w:val="006C1F13"/>
    <w:rsid w:val="006C4699"/>
    <w:rsid w:val="007057C7"/>
    <w:rsid w:val="007469C9"/>
    <w:rsid w:val="007471AA"/>
    <w:rsid w:val="007619BA"/>
    <w:rsid w:val="0078418F"/>
    <w:rsid w:val="00797DAF"/>
    <w:rsid w:val="007A7513"/>
    <w:rsid w:val="007C7457"/>
    <w:rsid w:val="007F0F63"/>
    <w:rsid w:val="00883288"/>
    <w:rsid w:val="00884D60"/>
    <w:rsid w:val="00887CD2"/>
    <w:rsid w:val="008967C0"/>
    <w:rsid w:val="008E5979"/>
    <w:rsid w:val="00904B40"/>
    <w:rsid w:val="009259C4"/>
    <w:rsid w:val="00954049"/>
    <w:rsid w:val="0096057D"/>
    <w:rsid w:val="00995355"/>
    <w:rsid w:val="009B7524"/>
    <w:rsid w:val="00A23FEC"/>
    <w:rsid w:val="00A32D2B"/>
    <w:rsid w:val="00A4495E"/>
    <w:rsid w:val="00AF04F0"/>
    <w:rsid w:val="00B33ACF"/>
    <w:rsid w:val="00B34687"/>
    <w:rsid w:val="00B433DA"/>
    <w:rsid w:val="00B4394F"/>
    <w:rsid w:val="00B90257"/>
    <w:rsid w:val="00B97BBD"/>
    <w:rsid w:val="00BB0830"/>
    <w:rsid w:val="00BD2E8C"/>
    <w:rsid w:val="00C05F15"/>
    <w:rsid w:val="00C0603D"/>
    <w:rsid w:val="00C60028"/>
    <w:rsid w:val="00C90BC1"/>
    <w:rsid w:val="00CE4366"/>
    <w:rsid w:val="00D50FE6"/>
    <w:rsid w:val="00D72757"/>
    <w:rsid w:val="00D759F5"/>
    <w:rsid w:val="00D766D3"/>
    <w:rsid w:val="00D9239C"/>
    <w:rsid w:val="00DA3CE9"/>
    <w:rsid w:val="00DE248A"/>
    <w:rsid w:val="00E0291D"/>
    <w:rsid w:val="00E33C3A"/>
    <w:rsid w:val="00E57128"/>
    <w:rsid w:val="00E718A7"/>
    <w:rsid w:val="00E90DB7"/>
    <w:rsid w:val="00E92A97"/>
    <w:rsid w:val="00E9602B"/>
    <w:rsid w:val="00ED59A4"/>
    <w:rsid w:val="00EE29EF"/>
    <w:rsid w:val="00F14689"/>
    <w:rsid w:val="00F4031D"/>
    <w:rsid w:val="00F53C97"/>
    <w:rsid w:val="00FA22C1"/>
    <w:rsid w:val="00FD0FC3"/>
    <w:rsid w:val="00FF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BA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19BA"/>
    <w:pPr>
      <w:keepNext/>
      <w:jc w:val="both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7619BA"/>
    <w:rPr>
      <w:rFonts w:ascii="Times New Roman" w:hAnsi="Times New Roman" w:cs="Times New Roman"/>
      <w:sz w:val="24"/>
      <w:szCs w:val="24"/>
      <w:lang w:eastAsia="hu-HU"/>
    </w:rPr>
  </w:style>
  <w:style w:type="paragraph" w:styleId="NormalWeb">
    <w:name w:val="Normal (Web)"/>
    <w:basedOn w:val="Normal"/>
    <w:uiPriority w:val="99"/>
    <w:rsid w:val="00F53C97"/>
    <w:pPr>
      <w:spacing w:before="100" w:beforeAutospacing="1" w:after="119"/>
    </w:pPr>
  </w:style>
  <w:style w:type="paragraph" w:customStyle="1" w:styleId="uj">
    <w:name w:val="uj"/>
    <w:basedOn w:val="Normal"/>
    <w:uiPriority w:val="99"/>
    <w:semiHidden/>
    <w:rsid w:val="00F53C9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F53C97"/>
    <w:pPr>
      <w:ind w:left="720"/>
    </w:pPr>
  </w:style>
  <w:style w:type="paragraph" w:styleId="Footer">
    <w:name w:val="footer"/>
    <w:basedOn w:val="Normal"/>
    <w:link w:val="FooterChar"/>
    <w:uiPriority w:val="99"/>
    <w:rsid w:val="00C600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603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60028"/>
  </w:style>
  <w:style w:type="paragraph" w:styleId="Header">
    <w:name w:val="header"/>
    <w:basedOn w:val="Normal"/>
    <w:link w:val="HeaderChar"/>
    <w:uiPriority w:val="99"/>
    <w:semiHidden/>
    <w:rsid w:val="00A23F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3F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386</TotalTime>
  <Pages>8</Pages>
  <Words>1536</Words>
  <Characters>10599</Characters>
  <Application>Microsoft Office Outlook</Application>
  <DocSecurity>0</DocSecurity>
  <Lines>0</Lines>
  <Paragraphs>0</Paragraphs>
  <ScaleCrop>false</ScaleCrop>
  <Company>KEMÖH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Jenei Tibor</cp:lastModifiedBy>
  <cp:revision>38</cp:revision>
  <dcterms:created xsi:type="dcterms:W3CDTF">2015-03-13T21:19:00Z</dcterms:created>
  <dcterms:modified xsi:type="dcterms:W3CDTF">2015-12-18T05:46:00Z</dcterms:modified>
</cp:coreProperties>
</file>