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1C7" w:rsidRDefault="005471C7" w:rsidP="005471C7">
      <w:pPr>
        <w:jc w:val="both"/>
        <w:rPr>
          <w:b/>
          <w:bCs/>
          <w:spacing w:val="40"/>
        </w:rPr>
      </w:pPr>
    </w:p>
    <w:p w:rsidR="00BC368F" w:rsidRPr="003F1CA2" w:rsidRDefault="00BC368F" w:rsidP="005471C7">
      <w:pPr>
        <w:jc w:val="both"/>
        <w:rPr>
          <w:b/>
          <w:bCs/>
          <w:spacing w:val="40"/>
        </w:rPr>
      </w:pPr>
    </w:p>
    <w:p w:rsidR="005471C7" w:rsidRPr="00FA22C1" w:rsidRDefault="005471C7" w:rsidP="005471C7">
      <w:pPr>
        <w:pStyle w:val="Cmsor6"/>
        <w:jc w:val="center"/>
        <w:rPr>
          <w:sz w:val="44"/>
          <w:szCs w:val="44"/>
        </w:rPr>
      </w:pPr>
      <w:r w:rsidRPr="00FA22C1">
        <w:rPr>
          <w:sz w:val="44"/>
          <w:szCs w:val="44"/>
        </w:rPr>
        <w:t>Komáro</w:t>
      </w:r>
      <w:r>
        <w:rPr>
          <w:sz w:val="44"/>
          <w:szCs w:val="44"/>
        </w:rPr>
        <w:t>m – Esztergom Megyei  Integrált Szociális Intézmény</w:t>
      </w:r>
    </w:p>
    <w:p w:rsidR="005471C7" w:rsidRDefault="005471C7" w:rsidP="005471C7">
      <w:pPr>
        <w:jc w:val="center"/>
        <w:rPr>
          <w:sz w:val="44"/>
          <w:szCs w:val="44"/>
        </w:rPr>
      </w:pPr>
      <w:r>
        <w:rPr>
          <w:sz w:val="44"/>
          <w:szCs w:val="44"/>
        </w:rPr>
        <w:t>Szent Rita Fogyatékosok Otthona</w:t>
      </w:r>
    </w:p>
    <w:p w:rsidR="005471C7" w:rsidRDefault="005471C7" w:rsidP="005471C7">
      <w:pPr>
        <w:jc w:val="center"/>
      </w:pPr>
    </w:p>
    <w:p w:rsidR="005471C7" w:rsidRDefault="005471C7" w:rsidP="005471C7">
      <w:pPr>
        <w:jc w:val="center"/>
        <w:rPr>
          <w:sz w:val="44"/>
          <w:szCs w:val="44"/>
        </w:rPr>
      </w:pPr>
      <w:r>
        <w:rPr>
          <w:sz w:val="44"/>
          <w:szCs w:val="44"/>
        </w:rPr>
        <w:t>Jelzőrendszeres házi segítségnyújtás</w:t>
      </w:r>
    </w:p>
    <w:p w:rsidR="00F67C67" w:rsidRDefault="00F67C67" w:rsidP="00F67C67">
      <w:pPr>
        <w:widowControl w:val="0"/>
        <w:autoSpaceDE w:val="0"/>
        <w:autoSpaceDN w:val="0"/>
        <w:adjustRightInd w:val="0"/>
        <w:ind w:left="-1080" w:right="-1008"/>
        <w:jc w:val="center"/>
        <w:rPr>
          <w:sz w:val="22"/>
          <w:szCs w:val="22"/>
        </w:rPr>
      </w:pPr>
      <w:r w:rsidRPr="00EA0779">
        <w:rPr>
          <w:sz w:val="22"/>
          <w:szCs w:val="22"/>
        </w:rPr>
        <w:t>2500 Esztergom, D</w:t>
      </w:r>
      <w:r>
        <w:rPr>
          <w:sz w:val="22"/>
          <w:szCs w:val="22"/>
        </w:rPr>
        <w:t xml:space="preserve">essewffy u. 22.  </w:t>
      </w:r>
    </w:p>
    <w:p w:rsidR="00F67C67" w:rsidRDefault="00F67C67" w:rsidP="00F67C67">
      <w:pPr>
        <w:widowControl w:val="0"/>
        <w:autoSpaceDE w:val="0"/>
        <w:autoSpaceDN w:val="0"/>
        <w:adjustRightInd w:val="0"/>
        <w:ind w:left="-1080" w:right="-1008"/>
        <w:jc w:val="center"/>
        <w:rPr>
          <w:sz w:val="22"/>
          <w:szCs w:val="22"/>
        </w:rPr>
      </w:pPr>
      <w:r>
        <w:rPr>
          <w:sz w:val="22"/>
          <w:szCs w:val="22"/>
        </w:rPr>
        <w:t>e-mail:alapellatas.sztrita</w:t>
      </w:r>
      <w:r w:rsidRPr="00EA0779">
        <w:rPr>
          <w:sz w:val="22"/>
          <w:szCs w:val="22"/>
        </w:rPr>
        <w:t>@invitel.hu</w:t>
      </w:r>
    </w:p>
    <w:p w:rsidR="00F67C67" w:rsidRDefault="00F67C67" w:rsidP="00F67C67">
      <w:pPr>
        <w:widowControl w:val="0"/>
        <w:autoSpaceDE w:val="0"/>
        <w:autoSpaceDN w:val="0"/>
        <w:adjustRightInd w:val="0"/>
        <w:ind w:right="-1008"/>
        <w:rPr>
          <w:sz w:val="22"/>
          <w:szCs w:val="22"/>
        </w:rPr>
      </w:pPr>
      <w:r>
        <w:rPr>
          <w:sz w:val="22"/>
          <w:szCs w:val="22"/>
        </w:rPr>
        <w:t xml:space="preserve">                                                                 </w:t>
      </w:r>
      <w:r w:rsidRPr="00B52174">
        <w:rPr>
          <w:sz w:val="22"/>
          <w:szCs w:val="22"/>
        </w:rPr>
        <w:t xml:space="preserve">Tel: </w:t>
      </w:r>
      <w:r>
        <w:rPr>
          <w:sz w:val="22"/>
          <w:szCs w:val="22"/>
        </w:rPr>
        <w:t>(33)</w:t>
      </w:r>
      <w:r w:rsidRPr="00B52174">
        <w:rPr>
          <w:sz w:val="22"/>
          <w:szCs w:val="22"/>
        </w:rPr>
        <w:t xml:space="preserve">314 </w:t>
      </w:r>
      <w:r>
        <w:rPr>
          <w:sz w:val="22"/>
          <w:szCs w:val="22"/>
        </w:rPr>
        <w:t>–</w:t>
      </w:r>
      <w:r w:rsidRPr="00B52174">
        <w:rPr>
          <w:sz w:val="22"/>
          <w:szCs w:val="22"/>
        </w:rPr>
        <w:t xml:space="preserve"> 931</w:t>
      </w:r>
    </w:p>
    <w:p w:rsidR="00F67C67" w:rsidRPr="003C0B06" w:rsidRDefault="00F67C67" w:rsidP="005471C7">
      <w:pPr>
        <w:jc w:val="center"/>
        <w:rPr>
          <w:sz w:val="44"/>
          <w:szCs w:val="44"/>
        </w:rPr>
      </w:pPr>
    </w:p>
    <w:p w:rsidR="005471C7" w:rsidRDefault="005471C7" w:rsidP="005471C7"/>
    <w:p w:rsidR="005471C7" w:rsidRDefault="005471C7" w:rsidP="005471C7">
      <w:pPr>
        <w:jc w:val="center"/>
        <w:rPr>
          <w:sz w:val="44"/>
          <w:szCs w:val="44"/>
        </w:rPr>
      </w:pPr>
      <w:r>
        <w:rPr>
          <w:sz w:val="44"/>
          <w:szCs w:val="44"/>
        </w:rPr>
        <w:t>Megállapodás</w:t>
      </w:r>
    </w:p>
    <w:p w:rsidR="005471C7" w:rsidRDefault="005471C7" w:rsidP="005471C7">
      <w:pPr>
        <w:rPr>
          <w:sz w:val="44"/>
          <w:szCs w:val="44"/>
        </w:rPr>
      </w:pPr>
    </w:p>
    <w:p w:rsidR="005471C7" w:rsidRPr="003F1CA2" w:rsidRDefault="005471C7" w:rsidP="005471C7">
      <w:pPr>
        <w:jc w:val="both"/>
      </w:pPr>
    </w:p>
    <w:p w:rsidR="005471C7" w:rsidRPr="003F1CA2" w:rsidRDefault="005471C7" w:rsidP="005471C7">
      <w:pPr>
        <w:jc w:val="both"/>
      </w:pPr>
    </w:p>
    <w:p w:rsidR="005471C7" w:rsidRPr="003F1CA2" w:rsidRDefault="005471C7" w:rsidP="005471C7">
      <w:pPr>
        <w:jc w:val="both"/>
      </w:pPr>
    </w:p>
    <w:p w:rsidR="005471C7" w:rsidRPr="003F1CA2" w:rsidRDefault="005471C7" w:rsidP="005471C7">
      <w:pPr>
        <w:jc w:val="both"/>
      </w:pPr>
    </w:p>
    <w:p w:rsidR="005471C7" w:rsidRPr="003F1CA2" w:rsidRDefault="005471C7" w:rsidP="005471C7">
      <w:pPr>
        <w:jc w:val="both"/>
      </w:pPr>
    </w:p>
    <w:p w:rsidR="005471C7" w:rsidRPr="003F1CA2" w:rsidRDefault="005471C7" w:rsidP="005471C7">
      <w:pPr>
        <w:jc w:val="both"/>
      </w:pPr>
    </w:p>
    <w:p w:rsidR="005471C7" w:rsidRPr="003F1CA2" w:rsidRDefault="005471C7" w:rsidP="005471C7">
      <w:pPr>
        <w:jc w:val="both"/>
      </w:pPr>
    </w:p>
    <w:p w:rsidR="005471C7" w:rsidRPr="003F1CA2" w:rsidRDefault="005471C7" w:rsidP="005471C7">
      <w:pPr>
        <w:jc w:val="both"/>
      </w:pPr>
    </w:p>
    <w:p w:rsidR="005471C7" w:rsidRPr="003F1CA2" w:rsidRDefault="005471C7" w:rsidP="005471C7">
      <w:pPr>
        <w:jc w:val="both"/>
      </w:pPr>
    </w:p>
    <w:p w:rsidR="005471C7" w:rsidRPr="003F1CA2" w:rsidRDefault="005471C7" w:rsidP="005471C7">
      <w:pPr>
        <w:jc w:val="both"/>
      </w:pPr>
    </w:p>
    <w:p w:rsidR="005471C7" w:rsidRPr="003F1CA2" w:rsidRDefault="005471C7" w:rsidP="005471C7">
      <w:pPr>
        <w:jc w:val="both"/>
      </w:pPr>
    </w:p>
    <w:p w:rsidR="005471C7" w:rsidRPr="003F1CA2" w:rsidRDefault="005471C7" w:rsidP="005471C7">
      <w:pPr>
        <w:jc w:val="both"/>
      </w:pPr>
      <w:r w:rsidRPr="003F1CA2">
        <w:tab/>
      </w:r>
      <w:r w:rsidRPr="003F1CA2">
        <w:tab/>
      </w:r>
      <w:r w:rsidRPr="003F1CA2">
        <w:tab/>
      </w:r>
      <w:r w:rsidRPr="003F1CA2">
        <w:tab/>
      </w:r>
      <w:r w:rsidRPr="003F1CA2">
        <w:tab/>
      </w:r>
    </w:p>
    <w:p w:rsidR="005471C7" w:rsidRPr="003F1CA2" w:rsidRDefault="005471C7" w:rsidP="005471C7">
      <w:pPr>
        <w:jc w:val="both"/>
      </w:pPr>
    </w:p>
    <w:p w:rsidR="005471C7" w:rsidRPr="003F1CA2" w:rsidRDefault="005471C7" w:rsidP="005471C7">
      <w:pPr>
        <w:jc w:val="both"/>
      </w:pPr>
    </w:p>
    <w:p w:rsidR="005471C7" w:rsidRPr="003F1CA2" w:rsidRDefault="005471C7" w:rsidP="005471C7">
      <w:pPr>
        <w:jc w:val="both"/>
      </w:pPr>
    </w:p>
    <w:p w:rsidR="005471C7" w:rsidRPr="003F1CA2" w:rsidRDefault="005471C7" w:rsidP="005471C7">
      <w:pPr>
        <w:jc w:val="both"/>
        <w:rPr>
          <w:b/>
          <w:bCs/>
          <w:spacing w:val="40"/>
        </w:rPr>
      </w:pPr>
    </w:p>
    <w:p w:rsidR="005471C7" w:rsidRDefault="005471C7" w:rsidP="005471C7">
      <w:pPr>
        <w:spacing w:before="240" w:after="120" w:line="360" w:lineRule="auto"/>
        <w:jc w:val="both"/>
      </w:pPr>
    </w:p>
    <w:p w:rsidR="005471C7" w:rsidRDefault="005471C7" w:rsidP="005471C7">
      <w:pPr>
        <w:spacing w:before="240" w:after="120" w:line="360" w:lineRule="auto"/>
        <w:jc w:val="both"/>
      </w:pPr>
    </w:p>
    <w:p w:rsidR="005471C7" w:rsidRDefault="005471C7" w:rsidP="005471C7">
      <w:pPr>
        <w:spacing w:before="240" w:after="120" w:line="360" w:lineRule="auto"/>
        <w:jc w:val="both"/>
      </w:pPr>
    </w:p>
    <w:p w:rsidR="005471C7" w:rsidRDefault="005471C7" w:rsidP="005471C7">
      <w:pPr>
        <w:spacing w:before="240" w:after="120" w:line="360" w:lineRule="auto"/>
        <w:jc w:val="both"/>
      </w:pPr>
    </w:p>
    <w:p w:rsidR="005471C7" w:rsidRDefault="005471C7" w:rsidP="005471C7">
      <w:pPr>
        <w:spacing w:before="240" w:after="120" w:line="360" w:lineRule="auto"/>
        <w:jc w:val="both"/>
      </w:pPr>
    </w:p>
    <w:p w:rsidR="005471C7" w:rsidRDefault="005471C7" w:rsidP="005471C7">
      <w:pPr>
        <w:spacing w:before="240" w:after="120" w:line="360" w:lineRule="auto"/>
        <w:jc w:val="both"/>
      </w:pPr>
    </w:p>
    <w:p w:rsidR="005471C7" w:rsidRDefault="005471C7" w:rsidP="005471C7">
      <w:pPr>
        <w:spacing w:before="240" w:after="120" w:line="360" w:lineRule="auto"/>
        <w:jc w:val="both"/>
      </w:pPr>
      <w:r w:rsidRPr="00F07792">
        <w:rPr>
          <w:b/>
        </w:rPr>
        <w:lastRenderedPageBreak/>
        <w:t>Megállapodás,</w:t>
      </w:r>
      <w:r w:rsidRPr="003F1CA2">
        <w:t xml:space="preserve"> amely </w:t>
      </w:r>
      <w:r>
        <w:t>létrejött Jelzőrendszeres házi segítségnyújtás</w:t>
      </w:r>
      <w:r w:rsidRPr="003F1CA2">
        <w:t xml:space="preserve"> szolgáltatás igénybevételére a Komárom – Esztergom Megyei Integrált Szociáli</w:t>
      </w:r>
      <w:r w:rsidR="009A0BA8">
        <w:t>s Intézmény  (2509 Esztergom</w:t>
      </w:r>
      <w:r w:rsidR="00F07792">
        <w:t>, Dr. Niedermann Gyula út</w:t>
      </w:r>
      <w:r w:rsidRPr="003F1CA2">
        <w:t xml:space="preserve"> 1.) mint ellátást nyújtó intézmény, Szőke – Sz</w:t>
      </w:r>
      <w:r>
        <w:t>abó Mónika intézményvezető</w:t>
      </w:r>
      <w:r w:rsidRPr="003F1CA2">
        <w:t xml:space="preserve"> nevében eljár a KEM ISZI Szent Rita Fogyatékoso</w:t>
      </w:r>
      <w:r>
        <w:t>k Otthona  alapellátás vezető Selymesi Erzsébet</w:t>
      </w:r>
      <w:r w:rsidRPr="003F1CA2">
        <w:t>, valamint</w:t>
      </w:r>
    </w:p>
    <w:p w:rsidR="00F07792" w:rsidRPr="003F1CA2" w:rsidRDefault="00F07792" w:rsidP="005471C7">
      <w:pPr>
        <w:spacing w:before="240" w:after="120" w:line="360" w:lineRule="auto"/>
        <w:jc w:val="both"/>
      </w:pPr>
    </w:p>
    <w:p w:rsidR="005471C7" w:rsidRPr="003F1CA2" w:rsidRDefault="005471C7" w:rsidP="005471C7">
      <w:pPr>
        <w:spacing w:line="360" w:lineRule="auto"/>
        <w:jc w:val="both"/>
      </w:pPr>
      <w:r w:rsidRPr="003F1CA2">
        <w:t>Név:</w:t>
      </w:r>
      <w:r>
        <w:t xml:space="preserve"> </w:t>
      </w:r>
    </w:p>
    <w:p w:rsidR="005471C7" w:rsidRPr="003F1CA2" w:rsidRDefault="005471C7" w:rsidP="005471C7">
      <w:pPr>
        <w:spacing w:line="360" w:lineRule="auto"/>
        <w:jc w:val="both"/>
      </w:pPr>
      <w:r w:rsidRPr="003F1CA2">
        <w:t>Születési név:</w:t>
      </w:r>
      <w:r>
        <w:t xml:space="preserve"> </w:t>
      </w:r>
    </w:p>
    <w:p w:rsidR="005471C7" w:rsidRPr="003F1CA2" w:rsidRDefault="005471C7" w:rsidP="005471C7">
      <w:pPr>
        <w:spacing w:line="360" w:lineRule="auto"/>
        <w:jc w:val="both"/>
      </w:pPr>
      <w:r w:rsidRPr="003F1CA2">
        <w:t>Anyja neve:</w:t>
      </w:r>
      <w:r>
        <w:t xml:space="preserve"> </w:t>
      </w:r>
    </w:p>
    <w:p w:rsidR="005471C7" w:rsidRPr="003F1CA2" w:rsidRDefault="005471C7" w:rsidP="005471C7">
      <w:pPr>
        <w:spacing w:line="360" w:lineRule="auto"/>
        <w:jc w:val="both"/>
      </w:pPr>
      <w:r w:rsidRPr="003F1CA2">
        <w:t>Születési hely, idő:</w:t>
      </w:r>
    </w:p>
    <w:p w:rsidR="005471C7" w:rsidRDefault="005471C7" w:rsidP="005471C7">
      <w:pPr>
        <w:spacing w:line="360" w:lineRule="auto"/>
        <w:jc w:val="both"/>
      </w:pPr>
      <w:r w:rsidRPr="003F1CA2">
        <w:t>Lakóhelye:</w:t>
      </w:r>
      <w:r>
        <w:t xml:space="preserve"> </w:t>
      </w:r>
    </w:p>
    <w:p w:rsidR="00CE7501" w:rsidRPr="003F1CA2" w:rsidRDefault="00CE7501" w:rsidP="005471C7">
      <w:pPr>
        <w:spacing w:line="360" w:lineRule="auto"/>
        <w:jc w:val="both"/>
      </w:pPr>
      <w:r>
        <w:t>Tartózkodási helye:</w:t>
      </w:r>
    </w:p>
    <w:p w:rsidR="005471C7" w:rsidRPr="003F1CA2" w:rsidRDefault="005471C7" w:rsidP="005471C7">
      <w:pPr>
        <w:spacing w:line="360" w:lineRule="auto"/>
        <w:jc w:val="both"/>
      </w:pPr>
      <w:r w:rsidRPr="003F1CA2">
        <w:t>Állampolgársága:</w:t>
      </w:r>
      <w:r>
        <w:t xml:space="preserve"> magyar</w:t>
      </w:r>
    </w:p>
    <w:p w:rsidR="005471C7" w:rsidRPr="003F1CA2" w:rsidRDefault="005471C7" w:rsidP="005471C7">
      <w:pPr>
        <w:spacing w:line="360" w:lineRule="auto"/>
        <w:jc w:val="both"/>
      </w:pPr>
      <w:r w:rsidRPr="003F1CA2">
        <w:t>TAJ:</w:t>
      </w:r>
      <w:r>
        <w:t xml:space="preserve"> </w:t>
      </w:r>
    </w:p>
    <w:p w:rsidR="005471C7" w:rsidRDefault="005471C7" w:rsidP="005471C7">
      <w:pPr>
        <w:spacing w:line="360" w:lineRule="auto"/>
        <w:jc w:val="both"/>
      </w:pPr>
      <w:r w:rsidRPr="003F1CA2">
        <w:t>között, az alábbi napon és feltételekkel:</w:t>
      </w:r>
    </w:p>
    <w:p w:rsidR="00F07792" w:rsidRPr="003F1CA2" w:rsidRDefault="00F07792" w:rsidP="005471C7">
      <w:pPr>
        <w:spacing w:line="360" w:lineRule="auto"/>
        <w:jc w:val="both"/>
      </w:pPr>
    </w:p>
    <w:p w:rsidR="005471C7" w:rsidRPr="003F1CA2" w:rsidRDefault="005471C7" w:rsidP="005471C7">
      <w:pPr>
        <w:widowControl w:val="0"/>
        <w:autoSpaceDE w:val="0"/>
        <w:autoSpaceDN w:val="0"/>
        <w:adjustRightInd w:val="0"/>
        <w:spacing w:line="360" w:lineRule="auto"/>
        <w:ind w:right="-1008"/>
        <w:jc w:val="both"/>
      </w:pPr>
      <w:r w:rsidRPr="003F1CA2">
        <w:t>Az intézmény a szociális igazgatásról és a szociális ellá</w:t>
      </w:r>
      <w:r w:rsidR="0029384C">
        <w:t>tásokról szóló 1993. évi III. törvény</w:t>
      </w:r>
    </w:p>
    <w:p w:rsidR="005471C7" w:rsidRPr="005B4FC3" w:rsidRDefault="005471C7" w:rsidP="0029384C">
      <w:pPr>
        <w:shd w:val="clear" w:color="auto" w:fill="FFFFFF"/>
        <w:spacing w:line="276" w:lineRule="auto"/>
        <w:jc w:val="both"/>
        <w:rPr>
          <w:rFonts w:eastAsia="Times New Roman"/>
        </w:rPr>
      </w:pPr>
      <w:r>
        <w:t>65</w:t>
      </w:r>
      <w:r w:rsidRPr="003F1CA2">
        <w:t>.§,</w:t>
      </w:r>
      <w:r w:rsidR="00CE7501">
        <w:t xml:space="preserve"> (1) (2)</w:t>
      </w:r>
      <w:r>
        <w:t xml:space="preserve"> </w:t>
      </w:r>
      <w:r w:rsidRPr="003F1CA2">
        <w:t>valamint a 1/20</w:t>
      </w:r>
      <w:r>
        <w:t>00. (I.7.) SzCsM rendeletének 28</w:t>
      </w:r>
      <w:r w:rsidRPr="003F1CA2">
        <w:t>. § (1)</w:t>
      </w:r>
      <w:r>
        <w:t xml:space="preserve"> </w:t>
      </w:r>
      <w:r w:rsidRPr="003F1CA2">
        <w:t>bekezdése alapján</w:t>
      </w:r>
      <w:r>
        <w:t xml:space="preserve"> jelzőrendszeres házi segítségnyújtást </w:t>
      </w:r>
      <w:r w:rsidR="00EB0777">
        <w:t>nyújt</w:t>
      </w:r>
      <w:r>
        <w:t xml:space="preserve"> </w:t>
      </w:r>
      <w:r w:rsidRPr="003F1CA2">
        <w:t>az igénybevevő szám</w:t>
      </w:r>
      <w:r>
        <w:t xml:space="preserve">ára, mely </w:t>
      </w:r>
      <w:r>
        <w:rPr>
          <w:rFonts w:eastAsia="Times New Roman"/>
        </w:rPr>
        <w:t>keretében biztosítja 0-24 órában</w:t>
      </w:r>
    </w:p>
    <w:p w:rsidR="005471C7" w:rsidRPr="005B4FC3" w:rsidRDefault="005471C7" w:rsidP="0029384C">
      <w:pPr>
        <w:shd w:val="clear" w:color="auto" w:fill="FFFFFF"/>
        <w:spacing w:line="276" w:lineRule="auto"/>
        <w:ind w:firstLine="184"/>
        <w:jc w:val="both"/>
        <w:rPr>
          <w:rFonts w:eastAsia="Times New Roman"/>
        </w:rPr>
      </w:pPr>
      <w:r w:rsidRPr="005B4FC3">
        <w:rPr>
          <w:rFonts w:eastAsia="Times New Roman"/>
          <w:i/>
          <w:iCs/>
        </w:rPr>
        <w:t>a) </w:t>
      </w:r>
      <w:r w:rsidRPr="005B4FC3">
        <w:rPr>
          <w:rFonts w:eastAsia="Times New Roman"/>
        </w:rPr>
        <w:t xml:space="preserve">az ellátott személy segélyhívása esetén az ügyeletes gondozónak a helyszínen történő haladéktalan </w:t>
      </w:r>
      <w:r w:rsidR="00A55B14">
        <w:rPr>
          <w:rFonts w:eastAsia="Times New Roman"/>
        </w:rPr>
        <w:t xml:space="preserve">(30 percen belüli) </w:t>
      </w:r>
      <w:r w:rsidRPr="005B4FC3">
        <w:rPr>
          <w:rFonts w:eastAsia="Times New Roman"/>
        </w:rPr>
        <w:t>megjelenését,</w:t>
      </w:r>
    </w:p>
    <w:p w:rsidR="005471C7" w:rsidRPr="005B4FC3" w:rsidRDefault="005471C7" w:rsidP="0029384C">
      <w:pPr>
        <w:shd w:val="clear" w:color="auto" w:fill="FFFFFF"/>
        <w:spacing w:line="276" w:lineRule="auto"/>
        <w:ind w:firstLine="184"/>
        <w:jc w:val="both"/>
        <w:rPr>
          <w:rFonts w:eastAsia="Times New Roman"/>
        </w:rPr>
      </w:pPr>
      <w:r w:rsidRPr="005B4FC3">
        <w:rPr>
          <w:rFonts w:eastAsia="Times New Roman"/>
          <w:i/>
          <w:iCs/>
        </w:rPr>
        <w:t>b) </w:t>
      </w:r>
      <w:r w:rsidRPr="005B4FC3">
        <w:rPr>
          <w:rFonts w:eastAsia="Times New Roman"/>
        </w:rPr>
        <w:t>a segélyhívás okául szolgáló probléma megoldása érdekében szükséges azonnali intézkedések megtételét,</w:t>
      </w:r>
    </w:p>
    <w:p w:rsidR="005471C7" w:rsidRDefault="005471C7" w:rsidP="0029384C">
      <w:pPr>
        <w:shd w:val="clear" w:color="auto" w:fill="FFFFFF"/>
        <w:spacing w:line="276" w:lineRule="auto"/>
        <w:ind w:firstLine="184"/>
        <w:jc w:val="both"/>
        <w:rPr>
          <w:rFonts w:eastAsia="Times New Roman"/>
        </w:rPr>
      </w:pPr>
      <w:r w:rsidRPr="005B4FC3">
        <w:rPr>
          <w:rFonts w:eastAsia="Times New Roman"/>
          <w:i/>
          <w:iCs/>
        </w:rPr>
        <w:t>c) </w:t>
      </w:r>
      <w:r w:rsidRPr="005B4FC3">
        <w:rPr>
          <w:rFonts w:eastAsia="Times New Roman"/>
        </w:rPr>
        <w:t>szükség esetén további egészségügyi vagy szociális ellátás kezdeményezését.</w:t>
      </w:r>
    </w:p>
    <w:p w:rsidR="00A55B14" w:rsidRDefault="00A55B14" w:rsidP="005471C7">
      <w:pPr>
        <w:shd w:val="clear" w:color="auto" w:fill="FFFFFF"/>
        <w:spacing w:line="311" w:lineRule="atLeast"/>
        <w:ind w:firstLine="184"/>
        <w:jc w:val="both"/>
        <w:rPr>
          <w:rFonts w:eastAsia="Times New Roman"/>
        </w:rPr>
      </w:pPr>
    </w:p>
    <w:p w:rsidR="00EB0777" w:rsidRPr="004A0DE2" w:rsidRDefault="003522F9" w:rsidP="0029384C">
      <w:pPr>
        <w:shd w:val="clear" w:color="auto" w:fill="FFFFFF"/>
        <w:spacing w:line="276" w:lineRule="auto"/>
        <w:jc w:val="both"/>
        <w:rPr>
          <w:color w:val="000000" w:themeColor="text1"/>
        </w:rPr>
      </w:pPr>
      <w:r>
        <w:rPr>
          <w:rFonts w:eastAsia="Times New Roman"/>
          <w:color w:val="000000" w:themeColor="text1"/>
        </w:rPr>
        <w:t>Az SOS Központ Kft.(</w:t>
      </w:r>
      <w:r w:rsidR="006932BD">
        <w:rPr>
          <w:rFonts w:eastAsia="Times New Roman"/>
          <w:color w:val="000000" w:themeColor="text1"/>
        </w:rPr>
        <w:t>1037 Budapest, Montevideo u. 3/B</w:t>
      </w:r>
      <w:bookmarkStart w:id="0" w:name="_GoBack"/>
      <w:bookmarkEnd w:id="0"/>
      <w:r w:rsidR="005471C7" w:rsidRPr="004A0DE2">
        <w:rPr>
          <w:rFonts w:eastAsia="Times New Roman"/>
          <w:color w:val="000000" w:themeColor="text1"/>
        </w:rPr>
        <w:t>) mint Szolgáltatóval kötött Bérleti és szolgáltatási szerződés alapján</w:t>
      </w:r>
      <w:r w:rsidR="00CE7501" w:rsidRPr="004A0DE2">
        <w:rPr>
          <w:rFonts w:eastAsia="Times New Roman"/>
          <w:color w:val="000000" w:themeColor="text1"/>
        </w:rPr>
        <w:t xml:space="preserve"> az ellátott személy jelen Megállapodásban megadott lakóhelyén illetve tartózkodási helyén kívül kezdeményezett segélyhívása esetén az SOS Központ Kft.</w:t>
      </w:r>
      <w:r w:rsidR="00A55B14" w:rsidRPr="004A0DE2">
        <w:rPr>
          <w:color w:val="000000" w:themeColor="text1"/>
        </w:rPr>
        <w:t xml:space="preserve"> a felmerülő krízishelyzetek elhárítása céljából</w:t>
      </w:r>
      <w:r w:rsidR="00B736BC" w:rsidRPr="004A0DE2">
        <w:rPr>
          <w:color w:val="000000" w:themeColor="text1"/>
        </w:rPr>
        <w:t xml:space="preserve"> az 1993. évi III.</w:t>
      </w:r>
      <w:r w:rsidR="00F07792" w:rsidRPr="004A0DE2">
        <w:rPr>
          <w:color w:val="000000" w:themeColor="text1"/>
        </w:rPr>
        <w:t xml:space="preserve"> </w:t>
      </w:r>
      <w:r w:rsidR="00B736BC" w:rsidRPr="004A0DE2">
        <w:rPr>
          <w:color w:val="000000" w:themeColor="text1"/>
        </w:rPr>
        <w:t>törvény 65.§ (2)</w:t>
      </w:r>
      <w:r w:rsidR="00A55B14" w:rsidRPr="004A0DE2">
        <w:rPr>
          <w:color w:val="000000" w:themeColor="text1"/>
        </w:rPr>
        <w:t xml:space="preserve"> </w:t>
      </w:r>
      <w:r w:rsidR="00B736BC" w:rsidRPr="004A0DE2">
        <w:rPr>
          <w:color w:val="000000" w:themeColor="text1"/>
        </w:rPr>
        <w:t xml:space="preserve">foglaltakon túl </w:t>
      </w:r>
      <w:r w:rsidR="00A55B14" w:rsidRPr="004A0DE2">
        <w:rPr>
          <w:color w:val="000000" w:themeColor="text1"/>
        </w:rPr>
        <w:t>egyéb szolgáltatásokat is nyújt</w:t>
      </w:r>
      <w:r w:rsidR="00EB0777" w:rsidRPr="004A0DE2">
        <w:rPr>
          <w:color w:val="000000" w:themeColor="text1"/>
        </w:rPr>
        <w:t xml:space="preserve"> saját otthonán</w:t>
      </w:r>
      <w:r w:rsidR="0029384C" w:rsidRPr="004A0DE2">
        <w:rPr>
          <w:color w:val="000000" w:themeColor="text1"/>
        </w:rPr>
        <w:t xml:space="preserve"> kívül</w:t>
      </w:r>
      <w:r w:rsidR="00A55B14" w:rsidRPr="004A0DE2">
        <w:rPr>
          <w:color w:val="000000" w:themeColor="text1"/>
        </w:rPr>
        <w:t>, melyeket jelen Megállapodás 1. sz. melléklete</w:t>
      </w:r>
      <w:r w:rsidR="00EB0777" w:rsidRPr="004A0DE2">
        <w:rPr>
          <w:color w:val="000000" w:themeColor="text1"/>
        </w:rPr>
        <w:t xml:space="preserve">, továbbiakban Adatlap </w:t>
      </w:r>
      <w:r w:rsidR="00A55B14" w:rsidRPr="004A0DE2">
        <w:rPr>
          <w:color w:val="000000" w:themeColor="text1"/>
        </w:rPr>
        <w:t xml:space="preserve">tartalmaz. </w:t>
      </w:r>
    </w:p>
    <w:p w:rsidR="00EB0777" w:rsidRPr="004A0DE2" w:rsidRDefault="00A55B14" w:rsidP="0029384C">
      <w:pPr>
        <w:shd w:val="clear" w:color="auto" w:fill="FFFFFF"/>
        <w:spacing w:line="276" w:lineRule="auto"/>
        <w:jc w:val="both"/>
        <w:rPr>
          <w:color w:val="000000" w:themeColor="text1"/>
        </w:rPr>
      </w:pPr>
      <w:r w:rsidRPr="004A0DE2">
        <w:rPr>
          <w:color w:val="000000" w:themeColor="text1"/>
        </w:rPr>
        <w:t>A</w:t>
      </w:r>
      <w:r w:rsidR="00EB0777" w:rsidRPr="004A0DE2">
        <w:rPr>
          <w:color w:val="000000" w:themeColor="text1"/>
        </w:rPr>
        <w:t>z Adatlapban</w:t>
      </w:r>
      <w:r w:rsidRPr="004A0DE2">
        <w:rPr>
          <w:color w:val="000000" w:themeColor="text1"/>
        </w:rPr>
        <w:t xml:space="preserve"> megadott személyes adatok</w:t>
      </w:r>
      <w:r w:rsidR="0029384C" w:rsidRPr="004A0DE2">
        <w:rPr>
          <w:color w:val="000000" w:themeColor="text1"/>
        </w:rPr>
        <w:t xml:space="preserve">at a Szolgáltató az információs és önrendelkezési jogról és információ szabadságról szóló 2011. évi CXII. törvény rendelkezéseit megtartva, célhoz kötötten kezeli, azokat harmadik személy részére nem adja át, illetve javára nem teszik hozzáférhetővé. </w:t>
      </w:r>
    </w:p>
    <w:p w:rsidR="005471C7" w:rsidRPr="004A0DE2" w:rsidRDefault="00EB0777" w:rsidP="0029384C">
      <w:pPr>
        <w:shd w:val="clear" w:color="auto" w:fill="FFFFFF"/>
        <w:spacing w:line="276" w:lineRule="auto"/>
        <w:jc w:val="both"/>
        <w:rPr>
          <w:rFonts w:eastAsia="Times New Roman"/>
          <w:color w:val="000000" w:themeColor="text1"/>
        </w:rPr>
      </w:pPr>
      <w:r w:rsidRPr="004A0DE2">
        <w:rPr>
          <w:color w:val="000000" w:themeColor="text1"/>
        </w:rPr>
        <w:lastRenderedPageBreak/>
        <w:t xml:space="preserve">Jelzőrendszeres házi segítségnyújtás igénybe vétele során, (amennyiben SOS Központ Kft. készüléke kerül kihelyezésre) jelen Megállapodás részét képező </w:t>
      </w:r>
      <w:r w:rsidR="00B736BC" w:rsidRPr="004A0DE2">
        <w:rPr>
          <w:color w:val="000000" w:themeColor="text1"/>
        </w:rPr>
        <w:t>Adatlapot</w:t>
      </w:r>
      <w:r w:rsidRPr="004A0DE2">
        <w:rPr>
          <w:color w:val="000000" w:themeColor="text1"/>
        </w:rPr>
        <w:t xml:space="preserve"> </w:t>
      </w:r>
      <w:r w:rsidR="00B736BC" w:rsidRPr="004A0DE2">
        <w:rPr>
          <w:color w:val="000000" w:themeColor="text1"/>
        </w:rPr>
        <w:t>az ellátást igénylő személy, mint Biztosított fél, aláírásával hitelesíti és közölt adatok valódiságát igazolja.</w:t>
      </w:r>
    </w:p>
    <w:p w:rsidR="005471C7" w:rsidRPr="003F1CA2" w:rsidRDefault="005471C7" w:rsidP="005471C7">
      <w:pPr>
        <w:widowControl w:val="0"/>
        <w:autoSpaceDE w:val="0"/>
        <w:autoSpaceDN w:val="0"/>
        <w:adjustRightInd w:val="0"/>
        <w:spacing w:line="360" w:lineRule="auto"/>
        <w:ind w:right="-1008"/>
        <w:jc w:val="both"/>
      </w:pPr>
    </w:p>
    <w:p w:rsidR="00B736BC" w:rsidRDefault="00B736BC" w:rsidP="005471C7">
      <w:pPr>
        <w:widowControl w:val="0"/>
        <w:tabs>
          <w:tab w:val="left" w:pos="496"/>
          <w:tab w:val="left" w:pos="2126"/>
          <w:tab w:val="left" w:pos="4465"/>
          <w:tab w:val="left" w:pos="5740"/>
        </w:tabs>
        <w:autoSpaceDE w:val="0"/>
        <w:autoSpaceDN w:val="0"/>
        <w:adjustRightInd w:val="0"/>
        <w:spacing w:line="360" w:lineRule="auto"/>
        <w:jc w:val="both"/>
        <w:rPr>
          <w:b/>
          <w:bCs/>
        </w:rPr>
      </w:pPr>
    </w:p>
    <w:p w:rsidR="005471C7" w:rsidRPr="003F1CA2" w:rsidRDefault="005471C7" w:rsidP="005471C7">
      <w:pPr>
        <w:widowControl w:val="0"/>
        <w:tabs>
          <w:tab w:val="left" w:pos="496"/>
          <w:tab w:val="left" w:pos="2126"/>
          <w:tab w:val="left" w:pos="4465"/>
          <w:tab w:val="left" w:pos="5740"/>
        </w:tabs>
        <w:autoSpaceDE w:val="0"/>
        <w:autoSpaceDN w:val="0"/>
        <w:adjustRightInd w:val="0"/>
        <w:spacing w:line="360" w:lineRule="auto"/>
        <w:jc w:val="both"/>
        <w:rPr>
          <w:b/>
          <w:bCs/>
        </w:rPr>
      </w:pPr>
      <w:r>
        <w:rPr>
          <w:b/>
          <w:bCs/>
        </w:rPr>
        <w:t>Az ellátás időtartama:</w:t>
      </w:r>
    </w:p>
    <w:p w:rsidR="005471C7" w:rsidRPr="003F1CA2" w:rsidRDefault="005471C7" w:rsidP="005471C7">
      <w:pPr>
        <w:widowControl w:val="0"/>
        <w:tabs>
          <w:tab w:val="left" w:pos="496"/>
          <w:tab w:val="left" w:pos="2126"/>
          <w:tab w:val="left" w:pos="4465"/>
          <w:tab w:val="left" w:pos="5740"/>
        </w:tabs>
        <w:autoSpaceDE w:val="0"/>
        <w:autoSpaceDN w:val="0"/>
        <w:adjustRightInd w:val="0"/>
        <w:spacing w:line="360" w:lineRule="auto"/>
        <w:jc w:val="both"/>
        <w:rPr>
          <w:b/>
          <w:bCs/>
        </w:rPr>
      </w:pPr>
      <w:r w:rsidRPr="003F1CA2">
        <w:rPr>
          <w:bCs/>
        </w:rPr>
        <w:tab/>
      </w:r>
      <w:r w:rsidRPr="003F1CA2">
        <w:rPr>
          <w:b/>
          <w:bCs/>
        </w:rPr>
        <w:t>határozatlan időt</w:t>
      </w:r>
      <w:r>
        <w:rPr>
          <w:b/>
          <w:bCs/>
        </w:rPr>
        <w:t>artamra szólóan biztosítja ………….. …..…..</w:t>
      </w:r>
      <w:r w:rsidRPr="003F1CA2">
        <w:rPr>
          <w:b/>
          <w:bCs/>
        </w:rPr>
        <w:t>napjától.</w:t>
      </w:r>
    </w:p>
    <w:p w:rsidR="005471C7" w:rsidRPr="003F1CA2" w:rsidRDefault="005471C7" w:rsidP="005471C7">
      <w:pPr>
        <w:widowControl w:val="0"/>
        <w:tabs>
          <w:tab w:val="left" w:pos="496"/>
          <w:tab w:val="left" w:pos="2126"/>
          <w:tab w:val="left" w:pos="4465"/>
          <w:tab w:val="left" w:pos="5740"/>
        </w:tabs>
        <w:autoSpaceDE w:val="0"/>
        <w:autoSpaceDN w:val="0"/>
        <w:adjustRightInd w:val="0"/>
        <w:spacing w:line="360" w:lineRule="auto"/>
        <w:jc w:val="both"/>
      </w:pPr>
      <w:r w:rsidRPr="003F1CA2">
        <w:rPr>
          <w:b/>
        </w:rPr>
        <w:tab/>
      </w:r>
      <w:r w:rsidRPr="003F1CA2">
        <w:t xml:space="preserve">vagy: </w:t>
      </w:r>
    </w:p>
    <w:p w:rsidR="005471C7" w:rsidRPr="003F1CA2" w:rsidRDefault="005471C7" w:rsidP="005471C7">
      <w:pPr>
        <w:widowControl w:val="0"/>
        <w:tabs>
          <w:tab w:val="left" w:pos="496"/>
          <w:tab w:val="left" w:pos="2126"/>
          <w:tab w:val="left" w:pos="4465"/>
          <w:tab w:val="left" w:pos="5740"/>
        </w:tabs>
        <w:autoSpaceDE w:val="0"/>
        <w:autoSpaceDN w:val="0"/>
        <w:adjustRightInd w:val="0"/>
        <w:spacing w:line="360" w:lineRule="auto"/>
        <w:jc w:val="both"/>
      </w:pPr>
      <w:r w:rsidRPr="003F1CA2">
        <w:tab/>
      </w:r>
      <w:r w:rsidR="00D654CD">
        <w:t>..</w:t>
      </w:r>
      <w:r w:rsidRPr="003F1CA2">
        <w:t xml:space="preserve"> </w:t>
      </w:r>
      <w:r w:rsidR="00D654CD">
        <w:t>..</w:t>
      </w:r>
      <w:r w:rsidRPr="003F1CA2">
        <w:t xml:space="preserve"> </w:t>
      </w:r>
      <w:r w:rsidR="00D654CD">
        <w:t>..</w:t>
      </w:r>
      <w:r w:rsidRPr="003F1CA2">
        <w:t xml:space="preserve">   </w:t>
      </w:r>
      <w:r w:rsidR="00D654CD">
        <w:t>..  ……</w:t>
      </w:r>
      <w:r w:rsidRPr="003F1CA2">
        <w:t>.év.........................hó..........................napjától kezdődően</w:t>
      </w:r>
    </w:p>
    <w:p w:rsidR="005471C7" w:rsidRPr="003F1CA2" w:rsidRDefault="005471C7" w:rsidP="005471C7">
      <w:pPr>
        <w:widowControl w:val="0"/>
        <w:tabs>
          <w:tab w:val="left" w:pos="496"/>
          <w:tab w:val="left" w:pos="2126"/>
          <w:tab w:val="left" w:pos="4465"/>
          <w:tab w:val="left" w:pos="5740"/>
        </w:tabs>
        <w:autoSpaceDE w:val="0"/>
        <w:autoSpaceDN w:val="0"/>
        <w:adjustRightInd w:val="0"/>
        <w:spacing w:line="360" w:lineRule="auto"/>
        <w:jc w:val="both"/>
      </w:pPr>
    </w:p>
    <w:p w:rsidR="005471C7" w:rsidRPr="003F1CA2" w:rsidRDefault="005471C7" w:rsidP="005471C7">
      <w:pPr>
        <w:widowControl w:val="0"/>
        <w:tabs>
          <w:tab w:val="left" w:pos="496"/>
          <w:tab w:val="left" w:pos="2126"/>
          <w:tab w:val="left" w:pos="4465"/>
          <w:tab w:val="left" w:pos="5740"/>
        </w:tabs>
        <w:autoSpaceDE w:val="0"/>
        <w:autoSpaceDN w:val="0"/>
        <w:adjustRightInd w:val="0"/>
        <w:spacing w:line="360" w:lineRule="auto"/>
        <w:jc w:val="both"/>
      </w:pPr>
      <w:r w:rsidRPr="003F1CA2">
        <w:tab/>
        <w:t>.........................év..........................hó..........................napjáig terjedő időre.</w:t>
      </w:r>
    </w:p>
    <w:p w:rsidR="005471C7" w:rsidRPr="003F1CA2" w:rsidRDefault="005471C7" w:rsidP="005471C7">
      <w:pPr>
        <w:widowControl w:val="0"/>
        <w:tabs>
          <w:tab w:val="left" w:pos="496"/>
          <w:tab w:val="left" w:pos="2126"/>
          <w:tab w:val="left" w:pos="4465"/>
          <w:tab w:val="left" w:pos="5740"/>
        </w:tabs>
        <w:autoSpaceDE w:val="0"/>
        <w:autoSpaceDN w:val="0"/>
        <w:adjustRightInd w:val="0"/>
        <w:spacing w:line="360" w:lineRule="auto"/>
        <w:jc w:val="both"/>
      </w:pPr>
    </w:p>
    <w:p w:rsidR="005471C7" w:rsidRPr="003F1CA2" w:rsidRDefault="005471C7" w:rsidP="005471C7">
      <w:pPr>
        <w:spacing w:line="360" w:lineRule="auto"/>
        <w:jc w:val="both"/>
        <w:rPr>
          <w:b/>
          <w:bCs/>
        </w:rPr>
      </w:pPr>
      <w:r w:rsidRPr="003F1CA2">
        <w:rPr>
          <w:b/>
          <w:bCs/>
        </w:rPr>
        <w:t xml:space="preserve">Fizetendő térítési díj: </w:t>
      </w:r>
    </w:p>
    <w:p w:rsidR="005471C7" w:rsidRPr="003F1CA2" w:rsidRDefault="005471C7" w:rsidP="00F07792">
      <w:pPr>
        <w:spacing w:line="276" w:lineRule="auto"/>
        <w:jc w:val="both"/>
      </w:pPr>
      <w:r w:rsidRPr="003F1CA2">
        <w:t>A fenntartó Szociális és Gyermekvédelmi Főigazgatóság Komárom- Esztergom Megyei Kirendeltsége a – 316/2012. (11. 13.) Korm. rendelet 4.</w:t>
      </w:r>
      <w:r w:rsidR="00F07792">
        <w:t xml:space="preserve"> §. (4.b) bekezdése szerint tárgyév</w:t>
      </w:r>
      <w:r w:rsidRPr="003F1CA2">
        <w:t xml:space="preserve"> április 1-jétől érvényes intézmé</w:t>
      </w:r>
      <w:r w:rsidR="00F07792">
        <w:t>nyi térítési díjakat állapított</w:t>
      </w:r>
      <w:r w:rsidRPr="003F1CA2">
        <w:t xml:space="preserve"> meg.</w:t>
      </w:r>
    </w:p>
    <w:p w:rsidR="005471C7" w:rsidRDefault="005471C7" w:rsidP="00F07792">
      <w:pPr>
        <w:widowControl w:val="0"/>
        <w:autoSpaceDE w:val="0"/>
        <w:autoSpaceDN w:val="0"/>
        <w:adjustRightInd w:val="0"/>
        <w:spacing w:line="276" w:lineRule="auto"/>
        <w:ind w:right="-1008"/>
        <w:jc w:val="both"/>
        <w:rPr>
          <w:bCs/>
        </w:rPr>
      </w:pPr>
      <w:r w:rsidRPr="003F1CA2">
        <w:rPr>
          <w:bCs/>
        </w:rPr>
        <w:t>A megállapodás megkötésének időpon</w:t>
      </w:r>
      <w:r>
        <w:rPr>
          <w:bCs/>
        </w:rPr>
        <w:t>tjában a szolgáltatás</w:t>
      </w:r>
      <w:r w:rsidRPr="003F1CA2">
        <w:rPr>
          <w:bCs/>
        </w:rPr>
        <w:t xml:space="preserve"> térítési díj összege</w:t>
      </w:r>
      <w:r>
        <w:rPr>
          <w:bCs/>
        </w:rPr>
        <w:t xml:space="preserve"> az Szt.116.§ alapján</w:t>
      </w:r>
      <w:r w:rsidRPr="003F1CA2">
        <w:rPr>
          <w:bCs/>
        </w:rPr>
        <w:t xml:space="preserve">: </w:t>
      </w:r>
    </w:p>
    <w:p w:rsidR="002E69DF" w:rsidRDefault="005471C7" w:rsidP="002E69DF">
      <w:pPr>
        <w:shd w:val="clear" w:color="auto" w:fill="FFFFFF"/>
        <w:spacing w:line="311" w:lineRule="atLeast"/>
        <w:jc w:val="both"/>
        <w:rPr>
          <w:bCs/>
        </w:rPr>
      </w:pPr>
      <w:r w:rsidRPr="00846010">
        <w:rPr>
          <w:rFonts w:eastAsia="Times New Roman"/>
        </w:rPr>
        <w:t>személyi térítési díjának megállapításánál a szolgáltatást igénybe vevő szociálisan rászoruló személy rendszeres havi jövedelmének 2%-a</w:t>
      </w:r>
      <w:r>
        <w:rPr>
          <w:rFonts w:eastAsia="Times New Roman"/>
        </w:rPr>
        <w:t>,</w:t>
      </w:r>
      <w:r w:rsidR="002E69DF">
        <w:rPr>
          <w:rFonts w:eastAsia="Times New Roman"/>
        </w:rPr>
        <w:t xml:space="preserve"> </w:t>
      </w:r>
      <w:r>
        <w:rPr>
          <w:rFonts w:eastAsia="Times New Roman"/>
        </w:rPr>
        <w:t>szociálisan nem rászorult személy esetén a teljes intézményi térítési díj összegét kell megfizetni.</w:t>
      </w:r>
      <w:r w:rsidR="002E69DF">
        <w:rPr>
          <w:bCs/>
        </w:rPr>
        <w:t xml:space="preserve"> </w:t>
      </w:r>
    </w:p>
    <w:p w:rsidR="002E69DF" w:rsidRDefault="002E69DF" w:rsidP="002E69DF">
      <w:pPr>
        <w:shd w:val="clear" w:color="auto" w:fill="FFFFFF"/>
        <w:spacing w:line="311" w:lineRule="atLeast"/>
        <w:jc w:val="both"/>
      </w:pPr>
      <w:r>
        <w:rPr>
          <w:bCs/>
        </w:rPr>
        <w:t>Amennyiben Ön az</w:t>
      </w:r>
      <w:r w:rsidR="005471C7" w:rsidRPr="003F1CA2">
        <w:rPr>
          <w:bCs/>
        </w:rPr>
        <w:t xml:space="preserve"> </w:t>
      </w:r>
      <w:r>
        <w:t xml:space="preserve">intézményi térítési díjjal azonos személyi térítési díj megfizetését az 1993. évi III. törvény  117/B § alapján vállalja, úgy erről nyilatkozatot tehet, mely  a 29/1993. (II.17.) korm. 2/A § alapján a megállapodás megkötésétől számított  1 év időtartamra érvényes. </w:t>
      </w:r>
    </w:p>
    <w:p w:rsidR="002E69DF" w:rsidRDefault="002E69DF" w:rsidP="002E69DF">
      <w:pPr>
        <w:shd w:val="clear" w:color="auto" w:fill="FFFFFF"/>
        <w:spacing w:line="311" w:lineRule="atLeast"/>
        <w:jc w:val="both"/>
      </w:pPr>
      <w:r>
        <w:t>a) Nyilatkozatot teszek</w:t>
      </w:r>
    </w:p>
    <w:p w:rsidR="002E69DF" w:rsidRDefault="002E69DF" w:rsidP="002E69DF">
      <w:pPr>
        <w:shd w:val="clear" w:color="auto" w:fill="FFFFFF"/>
        <w:spacing w:line="311" w:lineRule="atLeast"/>
        <w:jc w:val="both"/>
      </w:pPr>
      <w:r>
        <w:t>b) Nyilatkozatot nem teszek</w:t>
      </w:r>
    </w:p>
    <w:p w:rsidR="002E69DF" w:rsidRPr="002E69DF" w:rsidRDefault="002E69DF" w:rsidP="002E69DF">
      <w:pPr>
        <w:shd w:val="clear" w:color="auto" w:fill="FFFFFF"/>
        <w:spacing w:line="311" w:lineRule="atLeast"/>
        <w:jc w:val="both"/>
        <w:rPr>
          <w:rFonts w:eastAsia="Times New Roman"/>
        </w:rPr>
      </w:pPr>
      <w:r>
        <w:t>(kérjük aláhúzással jelölje)</w:t>
      </w:r>
    </w:p>
    <w:p w:rsidR="002E69DF" w:rsidRDefault="002E69DF" w:rsidP="002E69DF"/>
    <w:p w:rsidR="005471C7" w:rsidRPr="002E69DF" w:rsidRDefault="005471C7" w:rsidP="002E69DF">
      <w:pPr>
        <w:shd w:val="clear" w:color="auto" w:fill="FFFFFF"/>
        <w:spacing w:line="311" w:lineRule="atLeast"/>
        <w:jc w:val="both"/>
        <w:rPr>
          <w:rFonts w:eastAsia="Times New Roman"/>
        </w:rPr>
      </w:pPr>
      <w:r w:rsidRPr="003F1CA2">
        <w:rPr>
          <w:b/>
        </w:rPr>
        <w:t xml:space="preserve">Az ellátást igényvevő által benyújtott jövedelemigazolás alapján a </w:t>
      </w:r>
      <w:r>
        <w:rPr>
          <w:b/>
        </w:rPr>
        <w:t>rendszeres havi  jövedelme:…………</w:t>
      </w:r>
      <w:r w:rsidR="00F07792">
        <w:rPr>
          <w:b/>
        </w:rPr>
        <w:t>…..</w:t>
      </w:r>
      <w:r>
        <w:rPr>
          <w:b/>
        </w:rPr>
        <w:t>.Ft/hó,</w:t>
      </w:r>
      <w:r w:rsidRPr="003F1CA2">
        <w:rPr>
          <w:b/>
        </w:rPr>
        <w:t xml:space="preserve"> mely alapján  megállapított személyi t</w:t>
      </w:r>
      <w:r>
        <w:rPr>
          <w:b/>
        </w:rPr>
        <w:t>érítési díj:……</w:t>
      </w:r>
      <w:r w:rsidR="00F07792">
        <w:rPr>
          <w:b/>
        </w:rPr>
        <w:t>……</w:t>
      </w:r>
      <w:r>
        <w:rPr>
          <w:b/>
        </w:rPr>
        <w:t>..Ft/nap</w:t>
      </w:r>
    </w:p>
    <w:p w:rsidR="005471C7" w:rsidRDefault="005471C7" w:rsidP="005471C7">
      <w:pPr>
        <w:spacing w:line="360" w:lineRule="auto"/>
        <w:jc w:val="both"/>
        <w:rPr>
          <w:b/>
          <w:bCs/>
        </w:rPr>
      </w:pPr>
    </w:p>
    <w:p w:rsidR="005471C7" w:rsidRPr="003F1CA2" w:rsidRDefault="005471C7" w:rsidP="005471C7">
      <w:pPr>
        <w:spacing w:line="360" w:lineRule="auto"/>
        <w:jc w:val="both"/>
        <w:rPr>
          <w:b/>
        </w:rPr>
      </w:pPr>
      <w:r w:rsidRPr="003F1CA2">
        <w:rPr>
          <w:b/>
          <w:bCs/>
        </w:rPr>
        <w:t>Fizetés módja helye, időpontja:</w:t>
      </w:r>
      <w:r w:rsidRPr="003F1CA2">
        <w:rPr>
          <w:b/>
        </w:rPr>
        <w:t xml:space="preserve"> </w:t>
      </w:r>
    </w:p>
    <w:p w:rsidR="00D654CD" w:rsidRPr="003F1CA2" w:rsidRDefault="00D654CD" w:rsidP="00D654CD">
      <w:pPr>
        <w:spacing w:line="276" w:lineRule="auto"/>
        <w:jc w:val="both"/>
      </w:pPr>
      <w:r w:rsidRPr="003F1CA2">
        <w:t xml:space="preserve">A térítési díjat </w:t>
      </w:r>
      <w:r>
        <w:t xml:space="preserve">postai úton, a KEM Integrált Szociális Intézmény által megküldött csekken </w:t>
      </w:r>
      <w:r w:rsidRPr="003F1CA2">
        <w:t>kell kiegyenlíteni</w:t>
      </w:r>
      <w:r>
        <w:t xml:space="preserve"> negyedévente</w:t>
      </w:r>
      <w:r w:rsidRPr="003F1CA2">
        <w:t xml:space="preserve"> számla ellenében</w:t>
      </w:r>
      <w:r>
        <w:t xml:space="preserve">, vagy átutalással </w:t>
      </w:r>
      <w:r w:rsidRPr="002B3DC4">
        <w:t>az intézmény 10036004-00318352-00000000 számú számlájára</w:t>
      </w:r>
      <w:r w:rsidRPr="003F1CA2">
        <w:t xml:space="preserve">. A térítési </w:t>
      </w:r>
      <w:r>
        <w:t>díj kiegyenlítése legkésőbb a számlán megjelölt fizetési határidőig esedékes</w:t>
      </w:r>
      <w:r w:rsidRPr="003F1CA2">
        <w:t>.</w:t>
      </w:r>
    </w:p>
    <w:p w:rsidR="005471C7" w:rsidRPr="003F1CA2" w:rsidRDefault="005471C7" w:rsidP="00F07792">
      <w:pPr>
        <w:pStyle w:val="NormlWeb"/>
        <w:spacing w:line="276" w:lineRule="auto"/>
        <w:jc w:val="both"/>
      </w:pPr>
      <w:r w:rsidRPr="003F1CA2">
        <w:t xml:space="preserve">A fizetendő térítési díj összegét az intézmény konkrét összegben állapítja meg, és arról az ellátást igénylőt a megállapodás megkötésekor írásban tájékoztatja. Amennyiben az ellátott, a törvényes képviselő, vagy a térítési díjat megfizető személy a személyi térítési díj összegét </w:t>
      </w:r>
      <w:r w:rsidRPr="003F1CA2">
        <w:lastRenderedPageBreak/>
        <w:t>vitatja, illetve annak csökkentését vagy elengedését kéri, az értesítés kézhezvételétől számított nyolc napon belül a fenntartóhoz (Szociális és Gyermekvédelmi Főigazgatóság Komárom-</w:t>
      </w:r>
      <w:r>
        <w:t xml:space="preserve">Esztergom Megyei Kirendeltsége, </w:t>
      </w:r>
      <w:r w:rsidRPr="003F1CA2">
        <w:t>2800 Tatabánya, Fő tér 4.). fordulhat, ezt követően a fenntartó döntésének felülvizsgálata bíróságtól kérhető.</w:t>
      </w:r>
    </w:p>
    <w:p w:rsidR="005471C7" w:rsidRPr="003F1CA2" w:rsidRDefault="005471C7" w:rsidP="00F07792">
      <w:pPr>
        <w:pStyle w:val="NormlWeb"/>
        <w:spacing w:line="276" w:lineRule="auto"/>
        <w:jc w:val="both"/>
      </w:pPr>
      <w:r w:rsidRPr="003F1CA2">
        <w:t>A fenntartó döntéséig, illetve a bíróság jogerős határozatáig a korábban megállapított személyi térítési díjat kell megfizetni.</w:t>
      </w:r>
    </w:p>
    <w:p w:rsidR="005471C7" w:rsidRPr="003F1CA2" w:rsidRDefault="005471C7" w:rsidP="00F07792">
      <w:pPr>
        <w:spacing w:line="276" w:lineRule="auto"/>
        <w:jc w:val="both"/>
      </w:pPr>
      <w:r w:rsidRPr="003F1CA2">
        <w:t xml:space="preserve">Az intézményi térítési díjat a fenntartó tárgyév április 1-ig állapítja meg. </w:t>
      </w:r>
    </w:p>
    <w:p w:rsidR="005471C7" w:rsidRPr="003F1CA2" w:rsidRDefault="005471C7" w:rsidP="00F07792">
      <w:pPr>
        <w:spacing w:line="276" w:lineRule="auto"/>
        <w:jc w:val="both"/>
      </w:pPr>
      <w:r w:rsidRPr="003F1CA2">
        <w:t xml:space="preserve">Az intézményi térítési díj év közben két alkalommal korrigálható. </w:t>
      </w:r>
    </w:p>
    <w:p w:rsidR="005471C7" w:rsidRPr="00441ADE" w:rsidRDefault="005471C7" w:rsidP="00F07792">
      <w:pPr>
        <w:spacing w:line="276" w:lineRule="auto"/>
        <w:jc w:val="both"/>
      </w:pPr>
      <w:r w:rsidRPr="003F1CA2">
        <w:t xml:space="preserve">Amennyiben az ellátást igénybevevő nyilatkozik, hogy megfizeti a mindenkori intézményi térítési díjjal megegyező személyi térítési díjat, nem kell jövedelemnyilatkozatot tennie. </w:t>
      </w:r>
    </w:p>
    <w:p w:rsidR="005471C7" w:rsidRPr="003F1CA2" w:rsidRDefault="005471C7" w:rsidP="00F07792">
      <w:pPr>
        <w:pStyle w:val="NormlWeb"/>
        <w:numPr>
          <w:ilvl w:val="0"/>
          <w:numId w:val="2"/>
        </w:numPr>
        <w:spacing w:after="100" w:afterAutospacing="1" w:line="276" w:lineRule="auto"/>
        <w:jc w:val="both"/>
      </w:pPr>
      <w:r>
        <w:t xml:space="preserve">A térítési díjat </w:t>
      </w:r>
      <w:r w:rsidRPr="003F1CA2">
        <w:t>az ellátást igénybe vevő jogosult</w:t>
      </w:r>
    </w:p>
    <w:p w:rsidR="005471C7" w:rsidRPr="003F1CA2" w:rsidRDefault="005471C7" w:rsidP="00F07792">
      <w:pPr>
        <w:pStyle w:val="NormlWeb"/>
        <w:numPr>
          <w:ilvl w:val="0"/>
          <w:numId w:val="2"/>
        </w:numPr>
        <w:spacing w:after="100" w:afterAutospacing="1" w:line="276" w:lineRule="auto"/>
        <w:jc w:val="both"/>
      </w:pPr>
      <w:r w:rsidRPr="003F1CA2">
        <w:t>a szülői felügyeleti joggal rendelkező törvényes képviselő</w:t>
      </w:r>
    </w:p>
    <w:p w:rsidR="005471C7" w:rsidRPr="003F1CA2" w:rsidRDefault="005471C7" w:rsidP="00F07792">
      <w:pPr>
        <w:pStyle w:val="NormlWeb"/>
        <w:numPr>
          <w:ilvl w:val="0"/>
          <w:numId w:val="2"/>
        </w:numPr>
        <w:spacing w:after="100" w:afterAutospacing="1" w:line="276" w:lineRule="auto"/>
        <w:jc w:val="both"/>
      </w:pPr>
      <w:r w:rsidRPr="003F1CA2">
        <w:t>a jogosultnak az a házastársa, élettársa, egyenes</w:t>
      </w:r>
      <w:r w:rsidR="0026415E">
        <w:t xml:space="preserve"> </w:t>
      </w:r>
      <w:r w:rsidRPr="003F1CA2">
        <w:t>ágbeli rokona, örökbe fogadott gyermeke, örökbe fogadó szülője, akinek családjában az egy főre jutó jövedelem a tartási kötelezettség teljesítése mellett meghaladja az öregségi nyugdíj mindenkori legkisebb összegének két és félszeresét</w:t>
      </w:r>
    </w:p>
    <w:p w:rsidR="005471C7" w:rsidRPr="003F1CA2" w:rsidRDefault="005471C7" w:rsidP="00F07792">
      <w:pPr>
        <w:pStyle w:val="NormlWeb"/>
        <w:numPr>
          <w:ilvl w:val="0"/>
          <w:numId w:val="2"/>
        </w:numPr>
        <w:spacing w:after="100" w:afterAutospacing="1" w:line="276" w:lineRule="auto"/>
        <w:jc w:val="both"/>
      </w:pPr>
      <w:r w:rsidRPr="003F1CA2">
        <w:t>a jogosult tartását vállaló személy</w:t>
      </w:r>
    </w:p>
    <w:p w:rsidR="005471C7" w:rsidRDefault="005471C7" w:rsidP="00F07792">
      <w:pPr>
        <w:pStyle w:val="NormlWeb"/>
        <w:numPr>
          <w:ilvl w:val="0"/>
          <w:numId w:val="2"/>
        </w:numPr>
        <w:spacing w:after="100" w:afterAutospacing="1" w:line="276" w:lineRule="auto"/>
        <w:jc w:val="both"/>
      </w:pPr>
      <w:r w:rsidRPr="003F1CA2">
        <w:t>a jogosult tartására bíróság által kötelezett személy köteles megfizetni.</w:t>
      </w:r>
    </w:p>
    <w:p w:rsidR="005471C7" w:rsidRPr="003F1CA2" w:rsidRDefault="005471C7" w:rsidP="00F07792">
      <w:pPr>
        <w:pStyle w:val="NormlWeb"/>
        <w:numPr>
          <w:ilvl w:val="0"/>
          <w:numId w:val="2"/>
        </w:numPr>
        <w:spacing w:after="100" w:afterAutospacing="1" w:line="276" w:lineRule="auto"/>
        <w:jc w:val="both"/>
      </w:pPr>
      <w:r w:rsidRPr="003F1CA2">
        <w:t>Az intézményi térítési díjat a fenntartó tárgyév április 1-ig állapítja meg. Az intézményi térítési díj év közben egy alkalommal korrigálható.</w:t>
      </w:r>
    </w:p>
    <w:p w:rsidR="005471C7" w:rsidRPr="003F1CA2" w:rsidRDefault="005471C7" w:rsidP="005471C7">
      <w:pPr>
        <w:spacing w:line="360" w:lineRule="auto"/>
        <w:jc w:val="both"/>
        <w:rPr>
          <w:b/>
          <w:bCs/>
        </w:rPr>
      </w:pPr>
      <w:r w:rsidRPr="003F1CA2">
        <w:rPr>
          <w:b/>
          <w:bCs/>
        </w:rPr>
        <w:t>Az intézményi jogviszony megszűnik:</w:t>
      </w:r>
    </w:p>
    <w:p w:rsidR="005471C7" w:rsidRPr="003F1CA2" w:rsidRDefault="005471C7" w:rsidP="005471C7">
      <w:pPr>
        <w:shd w:val="clear" w:color="auto" w:fill="FFFFFF"/>
        <w:jc w:val="both"/>
      </w:pPr>
    </w:p>
    <w:p w:rsidR="005471C7" w:rsidRPr="003F1CA2" w:rsidRDefault="005471C7" w:rsidP="00F07792">
      <w:pPr>
        <w:numPr>
          <w:ilvl w:val="0"/>
          <w:numId w:val="5"/>
        </w:numPr>
        <w:shd w:val="clear" w:color="auto" w:fill="FFFFFF"/>
        <w:spacing w:line="276" w:lineRule="auto"/>
        <w:jc w:val="both"/>
      </w:pPr>
      <w:r w:rsidRPr="003F1CA2">
        <w:t>az intézmény jogutód nélküli megszűnésével</w:t>
      </w:r>
    </w:p>
    <w:p w:rsidR="005471C7" w:rsidRPr="003F1CA2" w:rsidRDefault="005471C7" w:rsidP="00F07792">
      <w:pPr>
        <w:numPr>
          <w:ilvl w:val="0"/>
          <w:numId w:val="5"/>
        </w:numPr>
        <w:shd w:val="clear" w:color="auto" w:fill="FFFFFF"/>
        <w:spacing w:line="276" w:lineRule="auto"/>
        <w:jc w:val="both"/>
      </w:pPr>
      <w:r w:rsidRPr="003F1CA2">
        <w:t>a jogosult halálával</w:t>
      </w:r>
    </w:p>
    <w:p w:rsidR="005471C7" w:rsidRPr="003F1CA2" w:rsidRDefault="005471C7" w:rsidP="00F07792">
      <w:pPr>
        <w:numPr>
          <w:ilvl w:val="0"/>
          <w:numId w:val="5"/>
        </w:numPr>
        <w:shd w:val="clear" w:color="auto" w:fill="FFFFFF"/>
        <w:spacing w:line="276" w:lineRule="auto"/>
        <w:jc w:val="both"/>
      </w:pPr>
      <w:r w:rsidRPr="003F1CA2">
        <w:t>a felek közös megegyezésével</w:t>
      </w:r>
    </w:p>
    <w:p w:rsidR="005471C7" w:rsidRPr="003F1CA2" w:rsidRDefault="005471C7" w:rsidP="00F07792">
      <w:pPr>
        <w:numPr>
          <w:ilvl w:val="0"/>
          <w:numId w:val="5"/>
        </w:numPr>
        <w:shd w:val="clear" w:color="auto" w:fill="FFFFFF"/>
        <w:spacing w:line="276" w:lineRule="auto"/>
        <w:jc w:val="both"/>
      </w:pPr>
      <w:r w:rsidRPr="003F1CA2">
        <w:t>a határozott idejű megállapodás esetén a megjelölt időtartam lejártával</w:t>
      </w:r>
    </w:p>
    <w:p w:rsidR="005471C7" w:rsidRPr="003F1CA2" w:rsidRDefault="005471C7" w:rsidP="00F07792">
      <w:pPr>
        <w:numPr>
          <w:ilvl w:val="0"/>
          <w:numId w:val="5"/>
        </w:numPr>
        <w:shd w:val="clear" w:color="auto" w:fill="FFFFFF"/>
        <w:spacing w:line="276" w:lineRule="auto"/>
        <w:jc w:val="both"/>
      </w:pPr>
      <w:r w:rsidRPr="003F1CA2">
        <w:t>megállapodás felmondásával, melyet az ellátott, illetve törvényes képviselője indokolás nélkül tehet</w:t>
      </w:r>
    </w:p>
    <w:p w:rsidR="005471C7" w:rsidRPr="003F1CA2" w:rsidRDefault="005471C7" w:rsidP="00F07792">
      <w:pPr>
        <w:numPr>
          <w:ilvl w:val="0"/>
          <w:numId w:val="5"/>
        </w:numPr>
        <w:shd w:val="clear" w:color="auto" w:fill="FFFFFF"/>
        <w:spacing w:line="276" w:lineRule="auto"/>
        <w:jc w:val="both"/>
      </w:pPr>
      <w:r w:rsidRPr="003F1CA2">
        <w:t>az ellátott, a törvényes képviselője vagy a térítési díjat megfizető személy térítési díj-fizetési kötelezettségének – az SZt. 102. § szerint - nem tesz eleget:</w:t>
      </w:r>
    </w:p>
    <w:p w:rsidR="005471C7" w:rsidRPr="003F1CA2" w:rsidRDefault="005471C7" w:rsidP="00F07792">
      <w:pPr>
        <w:pStyle w:val="Listaszerbekezds1"/>
        <w:numPr>
          <w:ilvl w:val="0"/>
          <w:numId w:val="4"/>
        </w:numPr>
        <w:spacing w:before="100" w:beforeAutospacing="1" w:after="100" w:afterAutospacing="1" w:line="276" w:lineRule="auto"/>
        <w:jc w:val="both"/>
      </w:pPr>
      <w:r w:rsidRPr="003F1CA2">
        <w:t>hat hónapon át folyamatosan térítési díj - tartozás áll fenn, és az a hatodik hónap utolsó napján a kéthavi személyi térítési díj összegét meghaladja, és</w:t>
      </w:r>
    </w:p>
    <w:p w:rsidR="005471C7" w:rsidRPr="003F1CA2" w:rsidRDefault="005471C7" w:rsidP="00F07792">
      <w:pPr>
        <w:pStyle w:val="Listaszerbekezds1"/>
        <w:numPr>
          <w:ilvl w:val="0"/>
          <w:numId w:val="4"/>
        </w:numPr>
        <w:spacing w:before="100" w:beforeAutospacing="1" w:after="100" w:afterAutospacing="1" w:line="276" w:lineRule="auto"/>
        <w:jc w:val="both"/>
      </w:pPr>
      <w:r w:rsidRPr="003F1CA2">
        <w:t>vagyoni, jövedelmi viszonyai lehetővé teszik a térítési díj megfizetését</w:t>
      </w:r>
    </w:p>
    <w:p w:rsidR="005471C7" w:rsidRPr="003F1CA2" w:rsidRDefault="005471C7" w:rsidP="00F07792">
      <w:pPr>
        <w:pStyle w:val="Listaszerbekezds1"/>
        <w:numPr>
          <w:ilvl w:val="0"/>
          <w:numId w:val="4"/>
        </w:numPr>
        <w:spacing w:before="100" w:beforeAutospacing="1" w:after="100" w:afterAutospacing="1" w:line="276" w:lineRule="auto"/>
        <w:jc w:val="both"/>
      </w:pPr>
      <w:r w:rsidRPr="003F1CA2">
        <w:t>amennyiben az ellátott, a törvényes képviselője vagy a térítési díjat megfizető személy vagyoni, jövedelmi viszonyai olyan mértékben megváltoztak, hogy a személyi térítési díj megfizetésére vonatkozó kötelezettségnek nem tud eleget tenni, köteles az intézményvezetőnél rendkívüli jövedelemvizsgálat lefolytatását kezdeményezni. Az intézményvezető a jövedelemvizsgálatot, szabályok szerint lefolytatja, és a személyi térítési díjat a jövedelemvizsgálat eredményének megfelelően állapítja meg</w:t>
      </w:r>
    </w:p>
    <w:p w:rsidR="005471C7" w:rsidRPr="003F1CA2" w:rsidRDefault="005471C7" w:rsidP="00F07792">
      <w:pPr>
        <w:pStyle w:val="Listaszerbekezds1"/>
        <w:numPr>
          <w:ilvl w:val="0"/>
          <w:numId w:val="4"/>
        </w:numPr>
        <w:spacing w:before="100" w:beforeAutospacing="1" w:after="100" w:afterAutospacing="1" w:line="276" w:lineRule="auto"/>
        <w:jc w:val="both"/>
      </w:pPr>
      <w:r w:rsidRPr="003F1CA2">
        <w:lastRenderedPageBreak/>
        <w:t>amennyiben az ellátott, a törvényes képviselője vagy a térítési díjat megfizető személy nem kéri a bekezdés szerinti jövedelemvizsgálat lefolytatását, úgy kell tekinteni, hogy vagyoni, jövedelmi viszonyai lehetővé teszik a  térítési díj megfizetését</w:t>
      </w:r>
    </w:p>
    <w:p w:rsidR="005471C7" w:rsidRPr="003F1CA2" w:rsidRDefault="005471C7" w:rsidP="00F07792">
      <w:pPr>
        <w:pStyle w:val="Listaszerbekezds1"/>
        <w:numPr>
          <w:ilvl w:val="0"/>
          <w:numId w:val="4"/>
        </w:numPr>
        <w:spacing w:before="100" w:beforeAutospacing="1" w:after="100" w:afterAutospacing="1" w:line="276" w:lineRule="auto"/>
        <w:jc w:val="both"/>
      </w:pPr>
      <w:r w:rsidRPr="003F1CA2">
        <w:t>amennyiben három hónapon át térítési díj - tartozás áll fenn, az ellátottat, a törvényes képviselőt vagy a térítési díjat megfizető személyt írásban tájékoztatni kell a felmondás lehetőségéről, annak kezdő időpontjáról</w:t>
      </w:r>
    </w:p>
    <w:p w:rsidR="005471C7" w:rsidRPr="003F1CA2" w:rsidRDefault="005471C7" w:rsidP="00F07792">
      <w:pPr>
        <w:pStyle w:val="Listaszerbekezds1"/>
        <w:numPr>
          <w:ilvl w:val="0"/>
          <w:numId w:val="4"/>
        </w:numPr>
        <w:spacing w:before="100" w:beforeAutospacing="1" w:after="100" w:afterAutospacing="1" w:line="276" w:lineRule="auto"/>
        <w:jc w:val="both"/>
      </w:pPr>
      <w:r w:rsidRPr="003F1CA2">
        <w:t>az intézményi jogviszony megszűnéséről, az ellátottat illetve törvényes kép</w:t>
      </w:r>
      <w:r>
        <w:t>viselőjét az alapellátás vezetője</w:t>
      </w:r>
      <w:r w:rsidR="00F07792">
        <w:t xml:space="preserve"> </w:t>
      </w:r>
      <w:r w:rsidRPr="003F1CA2">
        <w:t>írásban értesíti</w:t>
      </w:r>
    </w:p>
    <w:p w:rsidR="005471C7" w:rsidRPr="003F1CA2" w:rsidRDefault="005471C7" w:rsidP="00F07792">
      <w:pPr>
        <w:widowControl w:val="0"/>
        <w:tabs>
          <w:tab w:val="left" w:pos="496"/>
          <w:tab w:val="left" w:pos="2126"/>
          <w:tab w:val="left" w:pos="4465"/>
          <w:tab w:val="left" w:pos="5740"/>
        </w:tabs>
        <w:autoSpaceDE w:val="0"/>
        <w:autoSpaceDN w:val="0"/>
        <w:adjustRightInd w:val="0"/>
        <w:spacing w:line="276" w:lineRule="auto"/>
        <w:jc w:val="both"/>
        <w:rPr>
          <w:bCs/>
        </w:rPr>
      </w:pPr>
      <w:r w:rsidRPr="003F1CA2">
        <w:rPr>
          <w:bCs/>
        </w:rPr>
        <w:t>Az intézményi jogviszony megszűnésekor a felek egymással elszámolnak, mely kiterjed:</w:t>
      </w:r>
    </w:p>
    <w:p w:rsidR="005471C7" w:rsidRPr="003F1CA2" w:rsidRDefault="005471C7" w:rsidP="00F07792">
      <w:pPr>
        <w:widowControl w:val="0"/>
        <w:numPr>
          <w:ilvl w:val="0"/>
          <w:numId w:val="1"/>
        </w:numPr>
        <w:tabs>
          <w:tab w:val="left" w:pos="496"/>
          <w:tab w:val="left" w:pos="2126"/>
          <w:tab w:val="left" w:pos="4465"/>
          <w:tab w:val="left" w:pos="5740"/>
        </w:tabs>
        <w:autoSpaceDE w:val="0"/>
        <w:autoSpaceDN w:val="0"/>
        <w:adjustRightInd w:val="0"/>
        <w:spacing w:line="276" w:lineRule="auto"/>
        <w:jc w:val="both"/>
      </w:pPr>
      <w:r w:rsidRPr="003F1CA2">
        <w:t>a fizetendő személyi térítési díjakra, ezek esetleges hátralékaira</w:t>
      </w:r>
    </w:p>
    <w:p w:rsidR="005471C7" w:rsidRDefault="005471C7" w:rsidP="00F07792">
      <w:pPr>
        <w:widowControl w:val="0"/>
        <w:numPr>
          <w:ilvl w:val="0"/>
          <w:numId w:val="1"/>
        </w:numPr>
        <w:tabs>
          <w:tab w:val="left" w:pos="496"/>
          <w:tab w:val="left" w:pos="2126"/>
          <w:tab w:val="left" w:pos="4465"/>
          <w:tab w:val="left" w:pos="5740"/>
        </w:tabs>
        <w:autoSpaceDE w:val="0"/>
        <w:autoSpaceDN w:val="0"/>
        <w:adjustRightInd w:val="0"/>
        <w:spacing w:line="276" w:lineRule="auto"/>
        <w:jc w:val="both"/>
      </w:pPr>
      <w:r w:rsidRPr="003F1CA2">
        <w:t>minden olyan dologra, melyek - az i</w:t>
      </w:r>
      <w:r>
        <w:t>ntézmény humán jellegével össze</w:t>
      </w:r>
      <w:r w:rsidRPr="003F1CA2">
        <w:t>egyeztethetően, az intézményi jogviszony megszüntetéséhez okszerűen kapcsolódik</w:t>
      </w:r>
      <w:r>
        <w:t xml:space="preserve"> </w:t>
      </w:r>
    </w:p>
    <w:p w:rsidR="00F07792" w:rsidRDefault="00F07792" w:rsidP="00F07792">
      <w:pPr>
        <w:widowControl w:val="0"/>
        <w:tabs>
          <w:tab w:val="left" w:pos="496"/>
          <w:tab w:val="left" w:pos="2126"/>
          <w:tab w:val="left" w:pos="4465"/>
          <w:tab w:val="left" w:pos="5740"/>
        </w:tabs>
        <w:autoSpaceDE w:val="0"/>
        <w:autoSpaceDN w:val="0"/>
        <w:adjustRightInd w:val="0"/>
        <w:spacing w:line="276" w:lineRule="auto"/>
        <w:jc w:val="both"/>
        <w:rPr>
          <w:bCs/>
        </w:rPr>
      </w:pPr>
    </w:p>
    <w:p w:rsidR="005471C7" w:rsidRPr="00BC1AED" w:rsidRDefault="005471C7" w:rsidP="00F07792">
      <w:pPr>
        <w:widowControl w:val="0"/>
        <w:tabs>
          <w:tab w:val="left" w:pos="496"/>
          <w:tab w:val="left" w:pos="2126"/>
          <w:tab w:val="left" w:pos="4465"/>
          <w:tab w:val="left" w:pos="5740"/>
        </w:tabs>
        <w:autoSpaceDE w:val="0"/>
        <w:autoSpaceDN w:val="0"/>
        <w:adjustRightInd w:val="0"/>
        <w:spacing w:line="276" w:lineRule="auto"/>
        <w:jc w:val="both"/>
      </w:pPr>
      <w:r w:rsidRPr="00BC1AED">
        <w:rPr>
          <w:bCs/>
        </w:rPr>
        <w:t>A f</w:t>
      </w:r>
      <w:r>
        <w:rPr>
          <w:bCs/>
        </w:rPr>
        <w:t xml:space="preserve">elmondási idő a Szt. 101.§ (3) </w:t>
      </w:r>
      <w:r w:rsidRPr="00BC1AED">
        <w:rPr>
          <w:bCs/>
        </w:rPr>
        <w:t>a.) alapján 15 nap.</w:t>
      </w:r>
    </w:p>
    <w:p w:rsidR="005471C7" w:rsidRPr="003F1CA2" w:rsidRDefault="005471C7" w:rsidP="00F07792">
      <w:pPr>
        <w:pStyle w:val="NormlWeb"/>
        <w:spacing w:after="0" w:line="276" w:lineRule="auto"/>
        <w:jc w:val="both"/>
      </w:pPr>
      <w:r w:rsidRPr="003F1CA2">
        <w:t>Amennyiben a felmondás jogszerűségét az ellátott, a törvényes képviselője, a térítési díjat vagy az egyszeri hozzájárulást megfizető személy vitatja, az arról szóló értesítés kézhezvételétől számított nyolc napon belül a fenntartóhoz (Szociális és Gyermekvédelmi Főigazgatóság Komárom – Esztergom Megyei Kirendeltség, 2800 Tatabánya, Fő tér 4</w:t>
      </w:r>
      <w:r>
        <w:t>.</w:t>
      </w:r>
      <w:r w:rsidRPr="003F1CA2">
        <w:t>)</w:t>
      </w:r>
      <w:r>
        <w:t xml:space="preserve"> </w:t>
      </w:r>
      <w:r w:rsidRPr="003F1CA2">
        <w:t>fordulhat.</w:t>
      </w:r>
    </w:p>
    <w:p w:rsidR="005471C7" w:rsidRPr="003F1CA2" w:rsidRDefault="005471C7" w:rsidP="00F07792">
      <w:pPr>
        <w:pStyle w:val="NormlWeb"/>
        <w:spacing w:after="0" w:line="276" w:lineRule="auto"/>
        <w:jc w:val="both"/>
      </w:pPr>
      <w:r w:rsidRPr="003F1CA2">
        <w:t>Bíróságtól kérhető felmondás jogellenességének megállapítása:</w:t>
      </w:r>
    </w:p>
    <w:p w:rsidR="005471C7" w:rsidRPr="003F1CA2" w:rsidRDefault="005471C7" w:rsidP="00F07792">
      <w:pPr>
        <w:pStyle w:val="Listaszerbekezds1"/>
        <w:numPr>
          <w:ilvl w:val="0"/>
          <w:numId w:val="3"/>
        </w:numPr>
        <w:spacing w:before="100" w:beforeAutospacing="1" w:after="100" w:afterAutospacing="1" w:line="276" w:lineRule="auto"/>
        <w:jc w:val="both"/>
      </w:pPr>
      <w:r w:rsidRPr="003F1CA2">
        <w:t>ha azt a fenntartó vitatja</w:t>
      </w:r>
    </w:p>
    <w:p w:rsidR="005471C7" w:rsidRPr="003F1CA2" w:rsidRDefault="005471C7" w:rsidP="00F07792">
      <w:pPr>
        <w:pStyle w:val="Listaszerbekezds1"/>
        <w:numPr>
          <w:ilvl w:val="0"/>
          <w:numId w:val="3"/>
        </w:numPr>
        <w:spacing w:before="100" w:beforeAutospacing="1" w:after="100" w:afterAutospacing="1" w:line="276" w:lineRule="auto"/>
        <w:jc w:val="both"/>
      </w:pPr>
      <w:r w:rsidRPr="003F1CA2">
        <w:t>ha azt az ellátott, ill. törvényes képviselője, a térítési díjat vitatja</w:t>
      </w:r>
    </w:p>
    <w:p w:rsidR="005471C7" w:rsidRPr="003F1CA2" w:rsidRDefault="005471C7" w:rsidP="00F07792">
      <w:pPr>
        <w:pStyle w:val="Listaszerbekezds1"/>
        <w:numPr>
          <w:ilvl w:val="0"/>
          <w:numId w:val="3"/>
        </w:numPr>
        <w:spacing w:before="100" w:beforeAutospacing="1" w:after="100" w:afterAutospacing="1" w:line="276" w:lineRule="auto"/>
        <w:jc w:val="both"/>
      </w:pPr>
      <w:r w:rsidRPr="003F1CA2">
        <w:t>az ellátást változatlan feltételek mellett mindaddig biztosítani kell, amíg a fenntartó nem dönt, illetve a bíróság jogerős határozatot nem hoz</w:t>
      </w:r>
    </w:p>
    <w:p w:rsidR="005471C7" w:rsidRDefault="005471C7" w:rsidP="00F07792">
      <w:pPr>
        <w:spacing w:line="276" w:lineRule="auto"/>
        <w:jc w:val="both"/>
      </w:pPr>
      <w:r w:rsidRPr="003F1CA2">
        <w:t xml:space="preserve">Az ellátást igénybevevő aláírásával igazolja, hogy tájékoztatást kapott: </w:t>
      </w:r>
    </w:p>
    <w:p w:rsidR="005471C7" w:rsidRPr="00040104" w:rsidRDefault="005471C7" w:rsidP="00F07792">
      <w:pPr>
        <w:shd w:val="clear" w:color="auto" w:fill="FFFFFF"/>
        <w:spacing w:line="276" w:lineRule="auto"/>
        <w:ind w:firstLine="240"/>
        <w:jc w:val="both"/>
        <w:rPr>
          <w:color w:val="222222"/>
        </w:rPr>
      </w:pPr>
      <w:r w:rsidRPr="00040104">
        <w:rPr>
          <w:i/>
          <w:iCs/>
          <w:color w:val="222222"/>
        </w:rPr>
        <w:t>a)</w:t>
      </w:r>
      <w:r w:rsidRPr="00040104">
        <w:rPr>
          <w:rStyle w:val="apple-converted-space"/>
          <w:color w:val="222222"/>
        </w:rPr>
        <w:t> </w:t>
      </w:r>
      <w:r>
        <w:rPr>
          <w:color w:val="222222"/>
        </w:rPr>
        <w:t>az</w:t>
      </w:r>
      <w:r w:rsidRPr="00040104">
        <w:rPr>
          <w:color w:val="222222"/>
        </w:rPr>
        <w:t xml:space="preserve"> ellátás tartalmáról és feltételeiről;</w:t>
      </w:r>
    </w:p>
    <w:p w:rsidR="005471C7" w:rsidRPr="00040104" w:rsidRDefault="005471C7" w:rsidP="00F07792">
      <w:pPr>
        <w:shd w:val="clear" w:color="auto" w:fill="FFFFFF"/>
        <w:spacing w:line="276" w:lineRule="auto"/>
        <w:ind w:firstLine="240"/>
        <w:jc w:val="both"/>
        <w:rPr>
          <w:color w:val="222222"/>
        </w:rPr>
      </w:pPr>
      <w:r w:rsidRPr="00040104">
        <w:rPr>
          <w:i/>
          <w:iCs/>
          <w:color w:val="222222"/>
        </w:rPr>
        <w:t>b)</w:t>
      </w:r>
      <w:r w:rsidRPr="00040104">
        <w:rPr>
          <w:rStyle w:val="apple-converted-space"/>
          <w:color w:val="222222"/>
        </w:rPr>
        <w:t> </w:t>
      </w:r>
      <w:r w:rsidRPr="00040104">
        <w:rPr>
          <w:color w:val="222222"/>
        </w:rPr>
        <w:t>az intézmény által vezetett nyilvántartásokról;</w:t>
      </w:r>
    </w:p>
    <w:p w:rsidR="005471C7" w:rsidRPr="00040104" w:rsidRDefault="005471C7" w:rsidP="00F07792">
      <w:pPr>
        <w:shd w:val="clear" w:color="auto" w:fill="FFFFFF"/>
        <w:spacing w:line="276" w:lineRule="auto"/>
        <w:ind w:firstLine="240"/>
        <w:jc w:val="both"/>
        <w:rPr>
          <w:color w:val="222222"/>
        </w:rPr>
      </w:pPr>
      <w:r>
        <w:rPr>
          <w:i/>
          <w:iCs/>
          <w:color w:val="222222"/>
        </w:rPr>
        <w:t>c</w:t>
      </w:r>
      <w:r w:rsidRPr="00040104">
        <w:rPr>
          <w:i/>
          <w:iCs/>
          <w:color w:val="222222"/>
        </w:rPr>
        <w:t>)</w:t>
      </w:r>
      <w:r w:rsidRPr="00040104">
        <w:rPr>
          <w:rStyle w:val="apple-converted-space"/>
          <w:color w:val="222222"/>
        </w:rPr>
        <w:t> </w:t>
      </w:r>
      <w:r w:rsidRPr="00040104">
        <w:rPr>
          <w:color w:val="222222"/>
        </w:rPr>
        <w:t>panaszjoguk gyakorlásának módjáról;</w:t>
      </w:r>
    </w:p>
    <w:p w:rsidR="005471C7" w:rsidRPr="00040104" w:rsidRDefault="005471C7" w:rsidP="00F07792">
      <w:pPr>
        <w:shd w:val="clear" w:color="auto" w:fill="FFFFFF"/>
        <w:spacing w:line="276" w:lineRule="auto"/>
        <w:ind w:firstLine="240"/>
        <w:jc w:val="both"/>
        <w:rPr>
          <w:color w:val="222222"/>
        </w:rPr>
      </w:pPr>
      <w:r>
        <w:rPr>
          <w:i/>
          <w:iCs/>
          <w:color w:val="222222"/>
        </w:rPr>
        <w:t>d</w:t>
      </w:r>
      <w:r w:rsidRPr="00040104">
        <w:rPr>
          <w:i/>
          <w:iCs/>
          <w:color w:val="222222"/>
        </w:rPr>
        <w:t>)</w:t>
      </w:r>
      <w:r w:rsidRPr="00040104">
        <w:rPr>
          <w:rStyle w:val="apple-converted-space"/>
          <w:color w:val="222222"/>
        </w:rPr>
        <w:t> </w:t>
      </w:r>
      <w:r w:rsidRPr="00040104">
        <w:rPr>
          <w:color w:val="222222"/>
        </w:rPr>
        <w:t>az intézményi jogviszony megszűnésének eseteiről;</w:t>
      </w:r>
    </w:p>
    <w:p w:rsidR="005471C7" w:rsidRPr="00040104" w:rsidRDefault="005471C7" w:rsidP="00F07792">
      <w:pPr>
        <w:shd w:val="clear" w:color="auto" w:fill="FFFFFF"/>
        <w:spacing w:line="276" w:lineRule="auto"/>
        <w:ind w:firstLine="240"/>
        <w:jc w:val="both"/>
        <w:rPr>
          <w:color w:val="222222"/>
        </w:rPr>
      </w:pPr>
      <w:r>
        <w:rPr>
          <w:i/>
          <w:iCs/>
          <w:color w:val="222222"/>
        </w:rPr>
        <w:t>e</w:t>
      </w:r>
      <w:r w:rsidRPr="00040104">
        <w:rPr>
          <w:i/>
          <w:iCs/>
          <w:color w:val="222222"/>
        </w:rPr>
        <w:t>)</w:t>
      </w:r>
      <w:r w:rsidRPr="00040104">
        <w:rPr>
          <w:rStyle w:val="apple-converted-space"/>
          <w:color w:val="222222"/>
        </w:rPr>
        <w:t> </w:t>
      </w:r>
      <w:r w:rsidRPr="00040104">
        <w:rPr>
          <w:color w:val="222222"/>
        </w:rPr>
        <w:t>az intézmény házirendjéről;</w:t>
      </w:r>
    </w:p>
    <w:p w:rsidR="005471C7" w:rsidRPr="00040104" w:rsidRDefault="005471C7" w:rsidP="00F07792">
      <w:pPr>
        <w:shd w:val="clear" w:color="auto" w:fill="FFFFFF"/>
        <w:spacing w:line="276" w:lineRule="auto"/>
        <w:jc w:val="both"/>
        <w:rPr>
          <w:color w:val="222222"/>
        </w:rPr>
      </w:pPr>
      <w:r>
        <w:rPr>
          <w:i/>
          <w:iCs/>
          <w:color w:val="222222"/>
        </w:rPr>
        <w:t xml:space="preserve">    f</w:t>
      </w:r>
      <w:r w:rsidRPr="00040104">
        <w:rPr>
          <w:i/>
          <w:iCs/>
          <w:color w:val="222222"/>
        </w:rPr>
        <w:t>)</w:t>
      </w:r>
      <w:r w:rsidRPr="00040104">
        <w:rPr>
          <w:rStyle w:val="apple-converted-space"/>
          <w:color w:val="222222"/>
        </w:rPr>
        <w:t> </w:t>
      </w:r>
      <w:r w:rsidRPr="00040104">
        <w:rPr>
          <w:color w:val="222222"/>
        </w:rPr>
        <w:t>a fizetendő térítési díjról, teljesítési feltételeiről, továbbá a mulasztás következményeiről;</w:t>
      </w:r>
    </w:p>
    <w:p w:rsidR="005471C7" w:rsidRPr="00040104" w:rsidRDefault="005471C7" w:rsidP="00F07792">
      <w:pPr>
        <w:shd w:val="clear" w:color="auto" w:fill="FFFFFF"/>
        <w:spacing w:line="276" w:lineRule="auto"/>
        <w:jc w:val="both"/>
        <w:rPr>
          <w:color w:val="222222"/>
        </w:rPr>
      </w:pPr>
      <w:r>
        <w:rPr>
          <w:rStyle w:val="apple-converted-space"/>
          <w:color w:val="222222"/>
        </w:rPr>
        <w:t xml:space="preserve">   </w:t>
      </w:r>
      <w:r w:rsidRPr="00040104">
        <w:rPr>
          <w:rStyle w:val="apple-converted-space"/>
          <w:color w:val="222222"/>
        </w:rPr>
        <w:t> </w:t>
      </w:r>
      <w:r>
        <w:rPr>
          <w:rStyle w:val="apple-converted-space"/>
          <w:color w:val="222222"/>
        </w:rPr>
        <w:t xml:space="preserve">g) </w:t>
      </w:r>
      <w:r w:rsidRPr="00040104">
        <w:rPr>
          <w:color w:val="222222"/>
        </w:rPr>
        <w:t>a jogosult jogait és érdekeit képviselő társadalmi szervezetekről.</w:t>
      </w:r>
    </w:p>
    <w:p w:rsidR="005471C7" w:rsidRPr="00040104" w:rsidRDefault="005471C7" w:rsidP="005471C7">
      <w:pPr>
        <w:shd w:val="clear" w:color="auto" w:fill="FFFFFF"/>
        <w:spacing w:line="276" w:lineRule="auto"/>
        <w:ind w:firstLine="240"/>
        <w:jc w:val="both"/>
        <w:rPr>
          <w:color w:val="222222"/>
        </w:rPr>
      </w:pPr>
    </w:p>
    <w:p w:rsidR="005471C7" w:rsidRPr="00040104" w:rsidRDefault="005471C7" w:rsidP="005471C7">
      <w:pPr>
        <w:shd w:val="clear" w:color="auto" w:fill="FFFFFF"/>
        <w:spacing w:line="360" w:lineRule="auto"/>
        <w:jc w:val="both"/>
        <w:rPr>
          <w:color w:val="222222"/>
          <w:u w:val="single"/>
        </w:rPr>
      </w:pPr>
      <w:r>
        <w:rPr>
          <w:rStyle w:val="apple-converted-space"/>
          <w:color w:val="222222"/>
          <w:u w:val="single"/>
        </w:rPr>
        <w:t>Továbbá, az ellátást igénybe vevő</w:t>
      </w:r>
      <w:r w:rsidRPr="00040104">
        <w:rPr>
          <w:rStyle w:val="apple-converted-space"/>
          <w:color w:val="222222"/>
          <w:u w:val="single"/>
        </w:rPr>
        <w:t> </w:t>
      </w:r>
      <w:r w:rsidRPr="00040104">
        <w:rPr>
          <w:color w:val="222222"/>
          <w:u w:val="single"/>
        </w:rPr>
        <w:t>aláírásával igazolja, hogy</w:t>
      </w:r>
      <w:r>
        <w:rPr>
          <w:color w:val="222222"/>
          <w:u w:val="single"/>
        </w:rPr>
        <w:t>:</w:t>
      </w:r>
    </w:p>
    <w:p w:rsidR="005471C7" w:rsidRPr="00040104" w:rsidRDefault="005471C7" w:rsidP="00F07792">
      <w:pPr>
        <w:shd w:val="clear" w:color="auto" w:fill="FFFFFF"/>
        <w:spacing w:line="276" w:lineRule="auto"/>
        <w:jc w:val="both"/>
        <w:rPr>
          <w:color w:val="222222"/>
        </w:rPr>
      </w:pPr>
      <w:r w:rsidRPr="00040104">
        <w:rPr>
          <w:color w:val="222222"/>
        </w:rPr>
        <w:t xml:space="preserve"> a fentiekben meghatározott tájékoztatásban foglaltak tudomásul</w:t>
      </w:r>
      <w:r>
        <w:rPr>
          <w:color w:val="222222"/>
        </w:rPr>
        <w:t xml:space="preserve"> </w:t>
      </w:r>
      <w:r w:rsidRPr="00040104">
        <w:rPr>
          <w:color w:val="222222"/>
        </w:rPr>
        <w:t xml:space="preserve">veszi és </w:t>
      </w:r>
      <w:r w:rsidRPr="00441ADE">
        <w:rPr>
          <w:color w:val="222222"/>
          <w:u w:val="single"/>
        </w:rPr>
        <w:t xml:space="preserve">egyben </w:t>
      </w:r>
      <w:r w:rsidRPr="00441ADE">
        <w:rPr>
          <w:b/>
          <w:color w:val="222222"/>
          <w:u w:val="single"/>
        </w:rPr>
        <w:t>nyilatkozik</w:t>
      </w:r>
      <w:r w:rsidRPr="00040104">
        <w:rPr>
          <w:b/>
          <w:color w:val="222222"/>
        </w:rPr>
        <w:t>,</w:t>
      </w:r>
      <w:r w:rsidRPr="00040104">
        <w:rPr>
          <w:color w:val="222222"/>
        </w:rPr>
        <w:t xml:space="preserve"> hogy </w:t>
      </w:r>
      <w:r w:rsidRPr="00040104">
        <w:rPr>
          <w:rStyle w:val="apple-converted-space"/>
          <w:color w:val="222222"/>
        </w:rPr>
        <w:t> </w:t>
      </w:r>
      <w:r w:rsidRPr="00040104">
        <w:rPr>
          <w:color w:val="222222"/>
        </w:rPr>
        <w:t>adatokat szolgáltat az intézményben e törvény alapján vezetett nyilvántartásokhoz;</w:t>
      </w:r>
    </w:p>
    <w:p w:rsidR="005471C7" w:rsidRPr="00040104" w:rsidRDefault="005471C7" w:rsidP="00F07792">
      <w:pPr>
        <w:shd w:val="clear" w:color="auto" w:fill="FFFFFF"/>
        <w:spacing w:line="276" w:lineRule="auto"/>
        <w:jc w:val="both"/>
        <w:rPr>
          <w:color w:val="222222"/>
        </w:rPr>
      </w:pPr>
      <w:r w:rsidRPr="00040104">
        <w:rPr>
          <w:iCs/>
          <w:color w:val="222222"/>
        </w:rPr>
        <w:t>valamint,</w:t>
      </w:r>
      <w:r w:rsidRPr="00040104">
        <w:rPr>
          <w:i/>
          <w:iCs/>
          <w:color w:val="222222"/>
        </w:rPr>
        <w:t xml:space="preserve"> </w:t>
      </w:r>
      <w:r w:rsidRPr="00040104">
        <w:rPr>
          <w:color w:val="222222"/>
        </w:rPr>
        <w:t>hogy a szociális ellátásra való jogosultság feltételeit és a jogosult, továbbá a közeli hozzátartozója természetes személyazonosító adataiban beállott változásokat haladéktalanu</w:t>
      </w:r>
      <w:r>
        <w:rPr>
          <w:color w:val="222222"/>
        </w:rPr>
        <w:t>l közli az alapellátást biztosító intézménnyel</w:t>
      </w:r>
      <w:r w:rsidRPr="00040104">
        <w:rPr>
          <w:color w:val="222222"/>
        </w:rPr>
        <w:t>.</w:t>
      </w:r>
    </w:p>
    <w:p w:rsidR="005471C7" w:rsidRPr="003F1CA2" w:rsidRDefault="005471C7" w:rsidP="00F07792">
      <w:pPr>
        <w:spacing w:line="276" w:lineRule="auto"/>
        <w:jc w:val="both"/>
      </w:pPr>
    </w:p>
    <w:p w:rsidR="005471C7" w:rsidRPr="003F1CA2" w:rsidRDefault="005471C7" w:rsidP="005471C7">
      <w:pPr>
        <w:spacing w:line="360" w:lineRule="auto"/>
        <w:jc w:val="both"/>
        <w:rPr>
          <w:b/>
          <w:bCs/>
        </w:rPr>
      </w:pPr>
      <w:r w:rsidRPr="003F1CA2">
        <w:rPr>
          <w:b/>
          <w:bCs/>
        </w:rPr>
        <w:t>Panaszjog:</w:t>
      </w:r>
    </w:p>
    <w:p w:rsidR="005471C7" w:rsidRDefault="005471C7" w:rsidP="00F07792">
      <w:pPr>
        <w:spacing w:line="276" w:lineRule="auto"/>
        <w:jc w:val="both"/>
      </w:pPr>
      <w:r w:rsidRPr="003F1CA2">
        <w:t>Az ellátást igénybevevő és hozzátartozója a jogviszony keletkezésével, megszűnésével, valamint megsértésével kapcsolatban a személyiségi jogok sérelme intézmény dolgozójának szakmai titoktartása, vagyonvédelmi kötelezettség megsértése esetében, ellátási követelményeket érintő kifogások orvoslása érdekében panaszt terjeszthet elő az intézménynél</w:t>
      </w:r>
      <w:r>
        <w:t xml:space="preserve"> (2500 Esztergom, Dessewffy Arisztid u. 22.).</w:t>
      </w:r>
      <w:r w:rsidRPr="003F1CA2">
        <w:t xml:space="preserve"> A panasz kivizsgálására jogosult személy 15 napon belül köteles írásban értesíteni a panasztevőt a vizsgált eredményről. Amennyiben a panasz kivizsgálására jogosult személy határidőn belül nem intézkedik vagy a panasztevő nem ért egyet az intézkedéssel a kézhezvételtől számított 8 napon belül a fenntartóhoz (Szociális és Gyermekvédelmi Főigazgatóság Komárom-Esztergom Megyei Kirendeltsége, 2800 Tatabánya, Fő tér 4.) fordulhat. Panaszai kivizsgálásában az ellátott jogi képviselő segítheti.</w:t>
      </w:r>
    </w:p>
    <w:p w:rsidR="005471C7" w:rsidRPr="003F1CA2" w:rsidRDefault="005471C7" w:rsidP="005471C7">
      <w:pPr>
        <w:spacing w:line="360" w:lineRule="auto"/>
        <w:jc w:val="both"/>
      </w:pPr>
    </w:p>
    <w:p w:rsidR="005471C7" w:rsidRPr="003F1CA2" w:rsidRDefault="00F07792" w:rsidP="005471C7">
      <w:pPr>
        <w:spacing w:line="360" w:lineRule="auto"/>
        <w:jc w:val="both"/>
        <w:rPr>
          <w:b/>
        </w:rPr>
      </w:pPr>
      <w:r>
        <w:rPr>
          <w:b/>
        </w:rPr>
        <w:t>Intézmény ellátási</w:t>
      </w:r>
      <w:r w:rsidR="005471C7" w:rsidRPr="003F1CA2">
        <w:rPr>
          <w:b/>
        </w:rPr>
        <w:t xml:space="preserve"> területén az ellátott</w:t>
      </w:r>
      <w:r w:rsidR="005471C7">
        <w:rPr>
          <w:b/>
        </w:rPr>
        <w:t xml:space="preserve"> </w:t>
      </w:r>
      <w:r w:rsidR="005471C7" w:rsidRPr="003F1CA2">
        <w:rPr>
          <w:b/>
        </w:rPr>
        <w:t xml:space="preserve">jogi képviselő </w:t>
      </w:r>
    </w:p>
    <w:p w:rsidR="005471C7" w:rsidRDefault="007A662D" w:rsidP="005471C7">
      <w:pPr>
        <w:spacing w:line="360" w:lineRule="auto"/>
        <w:jc w:val="both"/>
        <w:rPr>
          <w:b/>
          <w:bCs/>
        </w:rPr>
      </w:pPr>
      <w:r>
        <w:rPr>
          <w:b/>
          <w:bCs/>
        </w:rPr>
        <w:t>Sajtos Éva, levelezési cím: 1365 Budapest, Pf.:646</w:t>
      </w:r>
    </w:p>
    <w:p w:rsidR="007A662D" w:rsidRPr="003F1CA2" w:rsidRDefault="007A662D" w:rsidP="005471C7">
      <w:pPr>
        <w:spacing w:line="360" w:lineRule="auto"/>
        <w:jc w:val="both"/>
        <w:rPr>
          <w:b/>
          <w:bCs/>
        </w:rPr>
      </w:pPr>
      <w:r>
        <w:rPr>
          <w:b/>
          <w:bCs/>
        </w:rPr>
        <w:t>T:06-20-4899657, e-mail</w:t>
      </w:r>
      <w:r w:rsidRPr="007A662D">
        <w:rPr>
          <w:b/>
          <w:bCs/>
        </w:rPr>
        <w:t>: eva.sajtos@ijb.emmi.gov.hu</w:t>
      </w:r>
    </w:p>
    <w:p w:rsidR="005471C7" w:rsidRPr="003F1CA2" w:rsidRDefault="005471C7" w:rsidP="005471C7">
      <w:pPr>
        <w:spacing w:line="360" w:lineRule="auto"/>
        <w:jc w:val="both"/>
        <w:rPr>
          <w:b/>
          <w:bCs/>
        </w:rPr>
      </w:pPr>
      <w:r w:rsidRPr="003F1CA2">
        <w:rPr>
          <w:b/>
          <w:bCs/>
        </w:rPr>
        <w:t>Záró rendelkezések:</w:t>
      </w:r>
    </w:p>
    <w:p w:rsidR="005471C7" w:rsidRPr="003F1CA2" w:rsidRDefault="005471C7" w:rsidP="00F07792">
      <w:pPr>
        <w:widowControl w:val="0"/>
        <w:tabs>
          <w:tab w:val="left" w:pos="496"/>
          <w:tab w:val="left" w:pos="2126"/>
          <w:tab w:val="left" w:pos="4465"/>
          <w:tab w:val="left" w:pos="5740"/>
        </w:tabs>
        <w:autoSpaceDE w:val="0"/>
        <w:autoSpaceDN w:val="0"/>
        <w:adjustRightInd w:val="0"/>
        <w:spacing w:line="276" w:lineRule="auto"/>
        <w:jc w:val="both"/>
      </w:pPr>
      <w:r w:rsidRPr="003F1CA2">
        <w:t>A szolgáltatást nyújtó intézmény és az ellátást igénybevevő és törvényes képviselője kijelenti, hogy vitás kérdéseiket elsősorban tárgyalás útján rendezik.</w:t>
      </w:r>
    </w:p>
    <w:p w:rsidR="005471C7" w:rsidRPr="003F1CA2" w:rsidRDefault="005471C7" w:rsidP="00F07792">
      <w:pPr>
        <w:widowControl w:val="0"/>
        <w:tabs>
          <w:tab w:val="left" w:pos="496"/>
          <w:tab w:val="left" w:pos="2126"/>
          <w:tab w:val="left" w:pos="4465"/>
          <w:tab w:val="left" w:pos="5740"/>
        </w:tabs>
        <w:autoSpaceDE w:val="0"/>
        <w:autoSpaceDN w:val="0"/>
        <w:adjustRightInd w:val="0"/>
        <w:spacing w:line="276" w:lineRule="auto"/>
        <w:jc w:val="both"/>
      </w:pPr>
      <w:r w:rsidRPr="003F1CA2">
        <w:t xml:space="preserve">Egyéb esetben a fenntartóhoz (Szociális és Gyermekvédelmi Főigazgatóság Komárom-Esztergom Megyei Kirendeltsége, 2800 Tatabánya, Fő tér 4.) fordulhat. </w:t>
      </w:r>
    </w:p>
    <w:p w:rsidR="005471C7" w:rsidRDefault="005471C7" w:rsidP="00F07792">
      <w:pPr>
        <w:widowControl w:val="0"/>
        <w:tabs>
          <w:tab w:val="left" w:pos="496"/>
          <w:tab w:val="left" w:pos="2126"/>
          <w:tab w:val="left" w:pos="4465"/>
          <w:tab w:val="left" w:pos="5740"/>
        </w:tabs>
        <w:autoSpaceDE w:val="0"/>
        <w:autoSpaceDN w:val="0"/>
        <w:adjustRightInd w:val="0"/>
        <w:spacing w:line="276" w:lineRule="auto"/>
        <w:jc w:val="both"/>
      </w:pPr>
      <w:r w:rsidRPr="003F1CA2">
        <w:t>Jelen megállapodásban nem szabályozott kérdésekben a Polgári Törvénykönyvről szóló évi 2013. évi V. törvényi szerződésre vonatkozó rendelkezései, valamint a 1993. évi III. törvény és ehhez kapcsolódó hatályos végrehajtási rendeletek az irányadók.</w:t>
      </w:r>
    </w:p>
    <w:p w:rsidR="005471C7" w:rsidRDefault="005471C7" w:rsidP="00F07792">
      <w:pPr>
        <w:widowControl w:val="0"/>
        <w:tabs>
          <w:tab w:val="left" w:pos="496"/>
          <w:tab w:val="left" w:pos="2126"/>
          <w:tab w:val="left" w:pos="4465"/>
          <w:tab w:val="left" w:pos="5740"/>
        </w:tabs>
        <w:autoSpaceDE w:val="0"/>
        <w:autoSpaceDN w:val="0"/>
        <w:adjustRightInd w:val="0"/>
        <w:spacing w:line="276" w:lineRule="auto"/>
        <w:jc w:val="both"/>
      </w:pPr>
    </w:p>
    <w:p w:rsidR="005471C7" w:rsidRDefault="005471C7" w:rsidP="00F07792">
      <w:pPr>
        <w:spacing w:line="276" w:lineRule="auto"/>
        <w:jc w:val="both"/>
      </w:pPr>
      <w:r w:rsidRPr="003F1CA2">
        <w:t>A felek jelen megállapodás elolvasása és értelmezése után, mint akaratukkal mindenben megegyezőt</w:t>
      </w:r>
      <w:r w:rsidR="0026415E">
        <w:t>,</w:t>
      </w:r>
      <w:r w:rsidRPr="003F1CA2">
        <w:t xml:space="preserve"> jóváhagyólag aláírták.</w:t>
      </w:r>
    </w:p>
    <w:p w:rsidR="00BE48AD" w:rsidRDefault="00BE48AD" w:rsidP="00F07792">
      <w:pPr>
        <w:spacing w:line="276" w:lineRule="auto"/>
        <w:jc w:val="both"/>
      </w:pPr>
    </w:p>
    <w:p w:rsidR="00BE48AD" w:rsidRPr="003F1CA2" w:rsidRDefault="00BE48AD" w:rsidP="00F07792">
      <w:pPr>
        <w:spacing w:line="276" w:lineRule="auto"/>
        <w:jc w:val="both"/>
      </w:pPr>
      <w:r>
        <w:t>1.sz. melléklet: Adatlap</w:t>
      </w:r>
    </w:p>
    <w:p w:rsidR="00F07792" w:rsidRDefault="00F07792" w:rsidP="005471C7">
      <w:pPr>
        <w:jc w:val="both"/>
      </w:pPr>
    </w:p>
    <w:p w:rsidR="0026415E" w:rsidRDefault="0026415E" w:rsidP="005471C7">
      <w:pPr>
        <w:jc w:val="both"/>
      </w:pPr>
    </w:p>
    <w:p w:rsidR="005471C7" w:rsidRPr="003F1CA2" w:rsidRDefault="002F7B02" w:rsidP="005471C7">
      <w:pPr>
        <w:jc w:val="both"/>
      </w:pPr>
      <w:r>
        <w:t>Esztergom, 2021</w:t>
      </w:r>
      <w:r w:rsidR="00F07792">
        <w:t>…………</w:t>
      </w:r>
    </w:p>
    <w:p w:rsidR="005471C7" w:rsidRPr="003F1CA2" w:rsidRDefault="005471C7" w:rsidP="005471C7">
      <w:pPr>
        <w:jc w:val="both"/>
      </w:pPr>
    </w:p>
    <w:p w:rsidR="005471C7" w:rsidRPr="003F1CA2" w:rsidRDefault="005471C7" w:rsidP="005471C7">
      <w:pPr>
        <w:jc w:val="both"/>
      </w:pPr>
    </w:p>
    <w:p w:rsidR="0026415E" w:rsidRDefault="0026415E" w:rsidP="005471C7">
      <w:pPr>
        <w:spacing w:line="360" w:lineRule="auto"/>
        <w:jc w:val="both"/>
      </w:pPr>
    </w:p>
    <w:p w:rsidR="005471C7" w:rsidRPr="003F1CA2" w:rsidRDefault="005471C7" w:rsidP="005471C7">
      <w:pPr>
        <w:spacing w:line="360" w:lineRule="auto"/>
        <w:jc w:val="both"/>
      </w:pPr>
      <w:r w:rsidRPr="003F1CA2">
        <w:t>………………………………………</w:t>
      </w:r>
      <w:r w:rsidRPr="003F1CA2">
        <w:tab/>
      </w:r>
      <w:r w:rsidRPr="003F1CA2">
        <w:tab/>
        <w:t>………………………………………</w:t>
      </w:r>
    </w:p>
    <w:p w:rsidR="005471C7" w:rsidRPr="003F1CA2" w:rsidRDefault="005471C7" w:rsidP="005471C7">
      <w:pPr>
        <w:spacing w:line="360" w:lineRule="auto"/>
        <w:jc w:val="both"/>
      </w:pPr>
      <w:r w:rsidRPr="003F1CA2">
        <w:t xml:space="preserve">         </w:t>
      </w:r>
      <w:r>
        <w:t>Alapellátás vezető</w:t>
      </w:r>
      <w:r w:rsidRPr="003F1CA2">
        <w:tab/>
      </w:r>
      <w:r w:rsidRPr="003F1CA2">
        <w:tab/>
      </w:r>
      <w:r w:rsidRPr="003F1CA2">
        <w:tab/>
      </w:r>
      <w:r w:rsidRPr="003F1CA2">
        <w:tab/>
        <w:t>Kérelmező aláírása/Törvénye</w:t>
      </w:r>
      <w:r w:rsidR="00A402B6">
        <w:t>s</w:t>
      </w:r>
      <w:r w:rsidRPr="003F1CA2">
        <w:t xml:space="preserve"> képviselője</w:t>
      </w:r>
    </w:p>
    <w:p w:rsidR="005471C7" w:rsidRPr="003F1CA2" w:rsidRDefault="005471C7" w:rsidP="005471C7">
      <w:pPr>
        <w:spacing w:line="360" w:lineRule="auto"/>
        <w:jc w:val="both"/>
      </w:pPr>
    </w:p>
    <w:p w:rsidR="005471C7" w:rsidRPr="003F1CA2" w:rsidRDefault="005471C7" w:rsidP="005471C7">
      <w:pPr>
        <w:spacing w:line="360" w:lineRule="auto"/>
        <w:jc w:val="both"/>
      </w:pPr>
      <w:r w:rsidRPr="003F1CA2">
        <w:t>Ellenjegyezte………………………………….</w:t>
      </w:r>
    </w:p>
    <w:p w:rsidR="00BE48AD" w:rsidRPr="002E69DF" w:rsidRDefault="005471C7" w:rsidP="002E69DF">
      <w:pPr>
        <w:spacing w:line="360" w:lineRule="auto"/>
        <w:jc w:val="both"/>
      </w:pPr>
      <w:r>
        <w:t xml:space="preserve">          </w:t>
      </w:r>
      <w:r>
        <w:tab/>
      </w:r>
      <w:r>
        <w:tab/>
        <w:t xml:space="preserve">      Intéz</w:t>
      </w:r>
      <w:r w:rsidR="002E69DF">
        <w:t>ményvezető</w:t>
      </w:r>
    </w:p>
    <w:p w:rsidR="00BE48AD" w:rsidRDefault="00BE48AD" w:rsidP="00BE48AD">
      <w:pPr>
        <w:pStyle w:val="Standard"/>
        <w:spacing w:after="100"/>
        <w:jc w:val="center"/>
        <w:rPr>
          <w:rFonts w:ascii="Times New Roman" w:hAnsi="Times New Roman" w:cs="Times New Roman"/>
          <w:b/>
          <w:sz w:val="28"/>
        </w:rPr>
      </w:pPr>
      <w:r>
        <w:rPr>
          <w:rFonts w:ascii="Times New Roman" w:hAnsi="Times New Roman" w:cs="Times New Roman"/>
          <w:b/>
          <w:sz w:val="28"/>
        </w:rPr>
        <w:lastRenderedPageBreak/>
        <w:t>1. számú melléklet</w:t>
      </w:r>
    </w:p>
    <w:p w:rsidR="00BE48AD" w:rsidRDefault="00BE48AD" w:rsidP="00BE48AD">
      <w:pPr>
        <w:pStyle w:val="Standard"/>
        <w:spacing w:after="100"/>
        <w:jc w:val="center"/>
      </w:pPr>
      <w:r>
        <w:rPr>
          <w:rFonts w:ascii="Times New Roman" w:hAnsi="Times New Roman" w:cs="Times New Roman"/>
          <w:b/>
          <w:sz w:val="28"/>
        </w:rPr>
        <w:t>Adatlap</w:t>
      </w:r>
    </w:p>
    <w:p w:rsidR="00BE48AD" w:rsidRDefault="00BE48AD" w:rsidP="00BE48AD">
      <w:pPr>
        <w:pStyle w:val="Standard"/>
        <w:spacing w:after="100"/>
        <w:jc w:val="center"/>
        <w:rPr>
          <w:rFonts w:ascii="Times New Roman" w:hAnsi="Times New Roman" w:cs="Times New Roman"/>
          <w:b/>
          <w:sz w:val="28"/>
        </w:rPr>
      </w:pPr>
    </w:p>
    <w:p w:rsidR="00BE48AD" w:rsidRDefault="00BE48AD" w:rsidP="00BE48AD">
      <w:pPr>
        <w:pStyle w:val="Standard"/>
        <w:spacing w:after="100"/>
        <w:jc w:val="center"/>
      </w:pPr>
      <w:r>
        <w:rPr>
          <w:rFonts w:ascii="Times New Roman" w:hAnsi="Times New Roman" w:cs="Times New Roman"/>
          <w:b/>
          <w:i/>
          <w:sz w:val="24"/>
          <w:szCs w:val="24"/>
        </w:rPr>
        <w:t>Szerződő adatai</w:t>
      </w:r>
    </w:p>
    <w:tbl>
      <w:tblPr>
        <w:tblW w:w="9061" w:type="dxa"/>
        <w:jc w:val="center"/>
        <w:tblLayout w:type="fixed"/>
        <w:tblCellMar>
          <w:left w:w="10" w:type="dxa"/>
          <w:right w:w="10" w:type="dxa"/>
        </w:tblCellMar>
        <w:tblLook w:val="04A0" w:firstRow="1" w:lastRow="0" w:firstColumn="1" w:lastColumn="0" w:noHBand="0" w:noVBand="1"/>
      </w:tblPr>
      <w:tblGrid>
        <w:gridCol w:w="3059"/>
        <w:gridCol w:w="6002"/>
      </w:tblGrid>
      <w:tr w:rsidR="00BE48AD" w:rsidTr="008706D9">
        <w:trPr>
          <w:jc w:val="center"/>
        </w:trPr>
        <w:tc>
          <w:tcPr>
            <w:tcW w:w="3059" w:type="dxa"/>
            <w:tcBorders>
              <w:top w:val="single" w:sz="6" w:space="0" w:color="000001"/>
              <w:left w:val="single" w:sz="6" w:space="0" w:color="000001"/>
              <w:bottom w:val="single" w:sz="6" w:space="0" w:color="000001"/>
              <w:right w:val="single" w:sz="6" w:space="0" w:color="000001"/>
            </w:tcBorders>
            <w:shd w:val="clear" w:color="auto" w:fill="auto"/>
            <w:tcMar>
              <w:top w:w="0" w:type="dxa"/>
              <w:left w:w="70" w:type="dxa"/>
              <w:bottom w:w="0" w:type="dxa"/>
              <w:right w:w="70" w:type="dxa"/>
            </w:tcMar>
            <w:vAlign w:val="bottom"/>
          </w:tcPr>
          <w:p w:rsidR="00BE48AD" w:rsidRDefault="00BE48AD" w:rsidP="008706D9">
            <w:pPr>
              <w:pStyle w:val="Standard"/>
              <w:jc w:val="center"/>
            </w:pPr>
            <w:r>
              <w:rPr>
                <w:rFonts w:ascii="Times New Roman" w:hAnsi="Times New Roman" w:cs="Times New Roman"/>
              </w:rPr>
              <w:t>Szerződő neve:</w:t>
            </w:r>
          </w:p>
        </w:tc>
        <w:tc>
          <w:tcPr>
            <w:tcW w:w="6002" w:type="dxa"/>
            <w:tcBorders>
              <w:top w:val="single" w:sz="6" w:space="0" w:color="000001"/>
              <w:left w:val="single" w:sz="6" w:space="0" w:color="000001"/>
              <w:bottom w:val="single" w:sz="6" w:space="0" w:color="000001"/>
              <w:right w:val="single" w:sz="6" w:space="0" w:color="000001"/>
            </w:tcBorders>
            <w:shd w:val="clear" w:color="auto" w:fill="auto"/>
            <w:tcMar>
              <w:top w:w="0" w:type="dxa"/>
              <w:left w:w="70" w:type="dxa"/>
              <w:bottom w:w="0" w:type="dxa"/>
              <w:right w:w="70" w:type="dxa"/>
            </w:tcMar>
          </w:tcPr>
          <w:p w:rsidR="00BE48AD" w:rsidRDefault="00BE48AD" w:rsidP="008706D9">
            <w:pPr>
              <w:pStyle w:val="Cmsor2"/>
              <w:rPr>
                <w:b w:val="0"/>
                <w:bCs w:val="0"/>
                <w:sz w:val="22"/>
              </w:rPr>
            </w:pPr>
          </w:p>
        </w:tc>
      </w:tr>
      <w:tr w:rsidR="00BE48AD" w:rsidTr="008706D9">
        <w:trPr>
          <w:jc w:val="center"/>
        </w:trPr>
        <w:tc>
          <w:tcPr>
            <w:tcW w:w="3059" w:type="dxa"/>
            <w:tcBorders>
              <w:top w:val="single" w:sz="6" w:space="0" w:color="000001"/>
              <w:left w:val="single" w:sz="6" w:space="0" w:color="000001"/>
              <w:bottom w:val="single" w:sz="6" w:space="0" w:color="000001"/>
              <w:right w:val="single" w:sz="6" w:space="0" w:color="000001"/>
            </w:tcBorders>
            <w:shd w:val="clear" w:color="auto" w:fill="auto"/>
            <w:tcMar>
              <w:top w:w="0" w:type="dxa"/>
              <w:left w:w="70" w:type="dxa"/>
              <w:bottom w:w="0" w:type="dxa"/>
              <w:right w:w="70" w:type="dxa"/>
            </w:tcMar>
            <w:vAlign w:val="bottom"/>
          </w:tcPr>
          <w:p w:rsidR="00BE48AD" w:rsidRDefault="00BE48AD" w:rsidP="008706D9">
            <w:pPr>
              <w:pStyle w:val="Standard"/>
              <w:jc w:val="center"/>
            </w:pPr>
            <w:r>
              <w:rPr>
                <w:rFonts w:ascii="Times New Roman" w:hAnsi="Times New Roman" w:cs="Times New Roman"/>
              </w:rPr>
              <w:t>Címe:</w:t>
            </w:r>
          </w:p>
        </w:tc>
        <w:tc>
          <w:tcPr>
            <w:tcW w:w="6002" w:type="dxa"/>
            <w:tcBorders>
              <w:top w:val="single" w:sz="6" w:space="0" w:color="000001"/>
              <w:left w:val="single" w:sz="6" w:space="0" w:color="000001"/>
              <w:bottom w:val="single" w:sz="6" w:space="0" w:color="000001"/>
              <w:right w:val="single" w:sz="6" w:space="0" w:color="000001"/>
            </w:tcBorders>
            <w:shd w:val="clear" w:color="auto" w:fill="auto"/>
            <w:tcMar>
              <w:top w:w="0" w:type="dxa"/>
              <w:left w:w="70" w:type="dxa"/>
              <w:bottom w:w="0" w:type="dxa"/>
              <w:right w:w="70" w:type="dxa"/>
            </w:tcMar>
          </w:tcPr>
          <w:p w:rsidR="00BE48AD" w:rsidRDefault="00BE48AD" w:rsidP="008706D9">
            <w:pPr>
              <w:pStyle w:val="Cmsor2"/>
              <w:rPr>
                <w:b w:val="0"/>
                <w:bCs w:val="0"/>
                <w:sz w:val="22"/>
              </w:rPr>
            </w:pPr>
          </w:p>
        </w:tc>
      </w:tr>
      <w:tr w:rsidR="00BE48AD" w:rsidTr="008706D9">
        <w:trPr>
          <w:jc w:val="center"/>
        </w:trPr>
        <w:tc>
          <w:tcPr>
            <w:tcW w:w="3059" w:type="dxa"/>
            <w:tcBorders>
              <w:top w:val="single" w:sz="6" w:space="0" w:color="000001"/>
              <w:left w:val="single" w:sz="6" w:space="0" w:color="000001"/>
              <w:bottom w:val="single" w:sz="6" w:space="0" w:color="000001"/>
              <w:right w:val="single" w:sz="6" w:space="0" w:color="000001"/>
            </w:tcBorders>
            <w:shd w:val="clear" w:color="auto" w:fill="auto"/>
            <w:tcMar>
              <w:top w:w="0" w:type="dxa"/>
              <w:left w:w="70" w:type="dxa"/>
              <w:bottom w:w="0" w:type="dxa"/>
              <w:right w:w="70" w:type="dxa"/>
            </w:tcMar>
            <w:vAlign w:val="bottom"/>
          </w:tcPr>
          <w:p w:rsidR="00BE48AD" w:rsidRDefault="00BE48AD" w:rsidP="008706D9">
            <w:pPr>
              <w:pStyle w:val="Standard"/>
              <w:jc w:val="center"/>
            </w:pPr>
            <w:r>
              <w:rPr>
                <w:rFonts w:ascii="Times New Roman" w:hAnsi="Times New Roman" w:cs="Times New Roman"/>
              </w:rPr>
              <w:t>Anyja neve:</w:t>
            </w:r>
          </w:p>
        </w:tc>
        <w:tc>
          <w:tcPr>
            <w:tcW w:w="6002" w:type="dxa"/>
            <w:tcBorders>
              <w:top w:val="single" w:sz="6" w:space="0" w:color="000001"/>
              <w:left w:val="single" w:sz="6" w:space="0" w:color="000001"/>
              <w:bottom w:val="single" w:sz="6" w:space="0" w:color="000001"/>
              <w:right w:val="single" w:sz="6" w:space="0" w:color="000001"/>
            </w:tcBorders>
            <w:shd w:val="clear" w:color="auto" w:fill="auto"/>
            <w:tcMar>
              <w:top w:w="0" w:type="dxa"/>
              <w:left w:w="70" w:type="dxa"/>
              <w:bottom w:w="0" w:type="dxa"/>
              <w:right w:w="70" w:type="dxa"/>
            </w:tcMar>
          </w:tcPr>
          <w:p w:rsidR="00BE48AD" w:rsidRDefault="00BE48AD" w:rsidP="008706D9">
            <w:pPr>
              <w:pStyle w:val="Standard"/>
              <w:rPr>
                <w:rFonts w:ascii="Times New Roman" w:hAnsi="Times New Roman" w:cs="Times New Roman"/>
              </w:rPr>
            </w:pPr>
          </w:p>
        </w:tc>
      </w:tr>
      <w:tr w:rsidR="00BE48AD" w:rsidTr="008706D9">
        <w:trPr>
          <w:jc w:val="center"/>
        </w:trPr>
        <w:tc>
          <w:tcPr>
            <w:tcW w:w="3059" w:type="dxa"/>
            <w:tcBorders>
              <w:top w:val="single" w:sz="6" w:space="0" w:color="000001"/>
              <w:left w:val="single" w:sz="6" w:space="0" w:color="000001"/>
              <w:bottom w:val="single" w:sz="6" w:space="0" w:color="000001"/>
              <w:right w:val="single" w:sz="6" w:space="0" w:color="000001"/>
            </w:tcBorders>
            <w:shd w:val="clear" w:color="auto" w:fill="auto"/>
            <w:tcMar>
              <w:top w:w="0" w:type="dxa"/>
              <w:left w:w="70" w:type="dxa"/>
              <w:bottom w:w="0" w:type="dxa"/>
              <w:right w:w="70" w:type="dxa"/>
            </w:tcMar>
            <w:vAlign w:val="center"/>
          </w:tcPr>
          <w:p w:rsidR="00BE48AD" w:rsidRDefault="00BE48AD" w:rsidP="008706D9">
            <w:pPr>
              <w:pStyle w:val="Standard"/>
              <w:jc w:val="center"/>
            </w:pPr>
            <w:r>
              <w:rPr>
                <w:rFonts w:ascii="Times New Roman" w:hAnsi="Times New Roman" w:cs="Times New Roman"/>
              </w:rPr>
              <w:t>Születési hely/idő:</w:t>
            </w:r>
          </w:p>
        </w:tc>
        <w:tc>
          <w:tcPr>
            <w:tcW w:w="6002" w:type="dxa"/>
            <w:tcBorders>
              <w:top w:val="single" w:sz="6" w:space="0" w:color="000001"/>
              <w:left w:val="single" w:sz="6" w:space="0" w:color="000001"/>
              <w:bottom w:val="single" w:sz="6" w:space="0" w:color="000001"/>
              <w:right w:val="single" w:sz="6" w:space="0" w:color="000001"/>
            </w:tcBorders>
            <w:shd w:val="clear" w:color="auto" w:fill="auto"/>
            <w:tcMar>
              <w:top w:w="0" w:type="dxa"/>
              <w:left w:w="70" w:type="dxa"/>
              <w:bottom w:w="0" w:type="dxa"/>
              <w:right w:w="70" w:type="dxa"/>
            </w:tcMar>
          </w:tcPr>
          <w:p w:rsidR="00BE48AD" w:rsidRDefault="00BE48AD" w:rsidP="008706D9">
            <w:pPr>
              <w:pStyle w:val="Standard"/>
              <w:rPr>
                <w:rFonts w:ascii="Times New Roman" w:hAnsi="Times New Roman" w:cs="Times New Roman"/>
              </w:rPr>
            </w:pPr>
          </w:p>
        </w:tc>
      </w:tr>
      <w:tr w:rsidR="00BE48AD" w:rsidTr="008706D9">
        <w:trPr>
          <w:jc w:val="center"/>
        </w:trPr>
        <w:tc>
          <w:tcPr>
            <w:tcW w:w="3059" w:type="dxa"/>
            <w:tcBorders>
              <w:top w:val="single" w:sz="6" w:space="0" w:color="000001"/>
              <w:left w:val="single" w:sz="6" w:space="0" w:color="000001"/>
              <w:bottom w:val="single" w:sz="6" w:space="0" w:color="000001"/>
              <w:right w:val="single" w:sz="6" w:space="0" w:color="000001"/>
            </w:tcBorders>
            <w:shd w:val="clear" w:color="auto" w:fill="auto"/>
            <w:tcMar>
              <w:top w:w="0" w:type="dxa"/>
              <w:left w:w="70" w:type="dxa"/>
              <w:bottom w:w="0" w:type="dxa"/>
              <w:right w:w="70" w:type="dxa"/>
            </w:tcMar>
            <w:vAlign w:val="bottom"/>
          </w:tcPr>
          <w:p w:rsidR="00BE48AD" w:rsidRDefault="00BE48AD" w:rsidP="008706D9">
            <w:pPr>
              <w:pStyle w:val="Standard"/>
              <w:jc w:val="center"/>
            </w:pPr>
            <w:r>
              <w:rPr>
                <w:rFonts w:ascii="Times New Roman" w:hAnsi="Times New Roman" w:cs="Times New Roman"/>
              </w:rPr>
              <w:t>Azonosító okmány száma:</w:t>
            </w:r>
          </w:p>
        </w:tc>
        <w:tc>
          <w:tcPr>
            <w:tcW w:w="6002" w:type="dxa"/>
            <w:tcBorders>
              <w:top w:val="single" w:sz="6" w:space="0" w:color="000001"/>
              <w:left w:val="single" w:sz="6" w:space="0" w:color="000001"/>
              <w:bottom w:val="single" w:sz="6" w:space="0" w:color="000001"/>
              <w:right w:val="single" w:sz="6" w:space="0" w:color="000001"/>
            </w:tcBorders>
            <w:shd w:val="clear" w:color="auto" w:fill="auto"/>
            <w:tcMar>
              <w:top w:w="0" w:type="dxa"/>
              <w:left w:w="70" w:type="dxa"/>
              <w:bottom w:w="0" w:type="dxa"/>
              <w:right w:w="70" w:type="dxa"/>
            </w:tcMar>
          </w:tcPr>
          <w:p w:rsidR="00BE48AD" w:rsidRDefault="00BE48AD" w:rsidP="008706D9">
            <w:pPr>
              <w:pStyle w:val="Standard"/>
              <w:rPr>
                <w:rFonts w:ascii="Times New Roman" w:hAnsi="Times New Roman" w:cs="Times New Roman"/>
              </w:rPr>
            </w:pPr>
          </w:p>
        </w:tc>
      </w:tr>
      <w:tr w:rsidR="00BE48AD" w:rsidTr="008706D9">
        <w:trPr>
          <w:jc w:val="center"/>
        </w:trPr>
        <w:tc>
          <w:tcPr>
            <w:tcW w:w="3059" w:type="dxa"/>
            <w:tcBorders>
              <w:top w:val="single" w:sz="6" w:space="0" w:color="000001"/>
              <w:left w:val="single" w:sz="6" w:space="0" w:color="000001"/>
              <w:bottom w:val="single" w:sz="6" w:space="0" w:color="000001"/>
              <w:right w:val="single" w:sz="6" w:space="0" w:color="000001"/>
            </w:tcBorders>
            <w:shd w:val="clear" w:color="auto" w:fill="auto"/>
            <w:tcMar>
              <w:top w:w="0" w:type="dxa"/>
              <w:left w:w="70" w:type="dxa"/>
              <w:bottom w:w="0" w:type="dxa"/>
              <w:right w:w="70" w:type="dxa"/>
            </w:tcMar>
            <w:vAlign w:val="bottom"/>
          </w:tcPr>
          <w:p w:rsidR="00BE48AD" w:rsidRDefault="00BE48AD" w:rsidP="008706D9">
            <w:pPr>
              <w:pStyle w:val="Standard"/>
              <w:jc w:val="center"/>
            </w:pPr>
            <w:r>
              <w:rPr>
                <w:rFonts w:ascii="Times New Roman" w:hAnsi="Times New Roman" w:cs="Times New Roman"/>
              </w:rPr>
              <w:t>Telefonszáma:</w:t>
            </w:r>
          </w:p>
        </w:tc>
        <w:tc>
          <w:tcPr>
            <w:tcW w:w="6002" w:type="dxa"/>
            <w:tcBorders>
              <w:top w:val="single" w:sz="6" w:space="0" w:color="000001"/>
              <w:left w:val="single" w:sz="6" w:space="0" w:color="000001"/>
              <w:bottom w:val="single" w:sz="6" w:space="0" w:color="000001"/>
              <w:right w:val="single" w:sz="6" w:space="0" w:color="000001"/>
            </w:tcBorders>
            <w:shd w:val="clear" w:color="auto" w:fill="auto"/>
            <w:tcMar>
              <w:top w:w="0" w:type="dxa"/>
              <w:left w:w="70" w:type="dxa"/>
              <w:bottom w:w="0" w:type="dxa"/>
              <w:right w:w="70" w:type="dxa"/>
            </w:tcMar>
          </w:tcPr>
          <w:p w:rsidR="00BE48AD" w:rsidRDefault="00BE48AD" w:rsidP="008706D9">
            <w:pPr>
              <w:pStyle w:val="Standard"/>
              <w:rPr>
                <w:rFonts w:ascii="Times New Roman" w:hAnsi="Times New Roman" w:cs="Times New Roman"/>
              </w:rPr>
            </w:pPr>
          </w:p>
        </w:tc>
      </w:tr>
      <w:tr w:rsidR="00BE48AD" w:rsidTr="008706D9">
        <w:trPr>
          <w:jc w:val="center"/>
        </w:trPr>
        <w:tc>
          <w:tcPr>
            <w:tcW w:w="3059" w:type="dxa"/>
            <w:tcBorders>
              <w:top w:val="single" w:sz="6" w:space="0" w:color="000001"/>
              <w:left w:val="single" w:sz="6" w:space="0" w:color="000001"/>
              <w:bottom w:val="single" w:sz="6" w:space="0" w:color="000001"/>
              <w:right w:val="single" w:sz="6" w:space="0" w:color="000001"/>
            </w:tcBorders>
            <w:shd w:val="clear" w:color="auto" w:fill="auto"/>
            <w:tcMar>
              <w:top w:w="0" w:type="dxa"/>
              <w:left w:w="70" w:type="dxa"/>
              <w:bottom w:w="0" w:type="dxa"/>
              <w:right w:w="70" w:type="dxa"/>
            </w:tcMar>
            <w:vAlign w:val="bottom"/>
          </w:tcPr>
          <w:p w:rsidR="00BE48AD" w:rsidRDefault="00BE48AD" w:rsidP="008706D9">
            <w:pPr>
              <w:pStyle w:val="Standard"/>
              <w:jc w:val="center"/>
            </w:pPr>
            <w:r>
              <w:rPr>
                <w:rFonts w:ascii="Times New Roman" w:hAnsi="Times New Roman" w:cs="Times New Roman"/>
              </w:rPr>
              <w:t>E-mail címe:</w:t>
            </w:r>
          </w:p>
        </w:tc>
        <w:tc>
          <w:tcPr>
            <w:tcW w:w="6002" w:type="dxa"/>
            <w:tcBorders>
              <w:top w:val="single" w:sz="6" w:space="0" w:color="000001"/>
              <w:left w:val="single" w:sz="6" w:space="0" w:color="000001"/>
              <w:bottom w:val="single" w:sz="6" w:space="0" w:color="000001"/>
              <w:right w:val="single" w:sz="6" w:space="0" w:color="000001"/>
            </w:tcBorders>
            <w:shd w:val="clear" w:color="auto" w:fill="auto"/>
            <w:tcMar>
              <w:top w:w="0" w:type="dxa"/>
              <w:left w:w="70" w:type="dxa"/>
              <w:bottom w:w="0" w:type="dxa"/>
              <w:right w:w="70" w:type="dxa"/>
            </w:tcMar>
          </w:tcPr>
          <w:p w:rsidR="00BE48AD" w:rsidRDefault="00BE48AD" w:rsidP="008706D9">
            <w:pPr>
              <w:pStyle w:val="Standard"/>
              <w:rPr>
                <w:rFonts w:ascii="Times New Roman" w:hAnsi="Times New Roman" w:cs="Times New Roman"/>
              </w:rPr>
            </w:pPr>
          </w:p>
        </w:tc>
      </w:tr>
    </w:tbl>
    <w:p w:rsidR="00BE48AD" w:rsidRDefault="00BE48AD" w:rsidP="00BE48AD">
      <w:pPr>
        <w:pStyle w:val="Standard"/>
        <w:jc w:val="center"/>
        <w:rPr>
          <w:rFonts w:ascii="Times New Roman" w:hAnsi="Times New Roman" w:cs="Times New Roman"/>
          <w:b/>
          <w:i/>
          <w:sz w:val="24"/>
        </w:rPr>
      </w:pPr>
    </w:p>
    <w:p w:rsidR="00BE48AD" w:rsidRDefault="00BE48AD" w:rsidP="00BE48AD">
      <w:pPr>
        <w:pStyle w:val="Standard"/>
        <w:jc w:val="center"/>
      </w:pPr>
      <w:r>
        <w:rPr>
          <w:rFonts w:ascii="Times New Roman" w:hAnsi="Times New Roman" w:cs="Times New Roman"/>
          <w:b/>
          <w:i/>
          <w:sz w:val="24"/>
        </w:rPr>
        <w:t>Biztosított adatai:</w:t>
      </w:r>
    </w:p>
    <w:tbl>
      <w:tblPr>
        <w:tblW w:w="9061" w:type="dxa"/>
        <w:jc w:val="center"/>
        <w:tblLayout w:type="fixed"/>
        <w:tblCellMar>
          <w:left w:w="10" w:type="dxa"/>
          <w:right w:w="10" w:type="dxa"/>
        </w:tblCellMar>
        <w:tblLook w:val="04A0" w:firstRow="1" w:lastRow="0" w:firstColumn="1" w:lastColumn="0" w:noHBand="0" w:noVBand="1"/>
      </w:tblPr>
      <w:tblGrid>
        <w:gridCol w:w="3059"/>
        <w:gridCol w:w="6002"/>
      </w:tblGrid>
      <w:tr w:rsidR="00BE48AD" w:rsidTr="008706D9">
        <w:trPr>
          <w:jc w:val="center"/>
        </w:trPr>
        <w:tc>
          <w:tcPr>
            <w:tcW w:w="3059" w:type="dxa"/>
            <w:tcBorders>
              <w:top w:val="single" w:sz="6" w:space="0" w:color="000001"/>
              <w:left w:val="single" w:sz="6" w:space="0" w:color="000001"/>
              <w:bottom w:val="single" w:sz="6" w:space="0" w:color="000001"/>
              <w:right w:val="single" w:sz="6" w:space="0" w:color="000001"/>
            </w:tcBorders>
            <w:shd w:val="clear" w:color="auto" w:fill="auto"/>
            <w:tcMar>
              <w:top w:w="0" w:type="dxa"/>
              <w:left w:w="70" w:type="dxa"/>
              <w:bottom w:w="0" w:type="dxa"/>
              <w:right w:w="70" w:type="dxa"/>
            </w:tcMar>
            <w:vAlign w:val="bottom"/>
          </w:tcPr>
          <w:p w:rsidR="00BE48AD" w:rsidRDefault="00BE48AD" w:rsidP="008706D9">
            <w:pPr>
              <w:pStyle w:val="Standard"/>
              <w:jc w:val="center"/>
            </w:pPr>
            <w:r>
              <w:rPr>
                <w:rFonts w:ascii="Times New Roman" w:hAnsi="Times New Roman" w:cs="Times New Roman"/>
              </w:rPr>
              <w:t>Biztosított neve:</w:t>
            </w:r>
          </w:p>
        </w:tc>
        <w:tc>
          <w:tcPr>
            <w:tcW w:w="6002" w:type="dxa"/>
            <w:tcBorders>
              <w:top w:val="single" w:sz="6" w:space="0" w:color="000001"/>
              <w:left w:val="single" w:sz="6" w:space="0" w:color="000001"/>
              <w:bottom w:val="single" w:sz="6" w:space="0" w:color="000001"/>
              <w:right w:val="single" w:sz="6" w:space="0" w:color="000001"/>
            </w:tcBorders>
            <w:shd w:val="clear" w:color="auto" w:fill="auto"/>
            <w:tcMar>
              <w:top w:w="0" w:type="dxa"/>
              <w:left w:w="70" w:type="dxa"/>
              <w:bottom w:w="0" w:type="dxa"/>
              <w:right w:w="70" w:type="dxa"/>
            </w:tcMar>
          </w:tcPr>
          <w:p w:rsidR="00BE48AD" w:rsidRDefault="00BE48AD" w:rsidP="008706D9">
            <w:pPr>
              <w:pStyle w:val="Cmsor2"/>
              <w:rPr>
                <w:b w:val="0"/>
                <w:bCs w:val="0"/>
                <w:sz w:val="22"/>
              </w:rPr>
            </w:pPr>
          </w:p>
        </w:tc>
      </w:tr>
      <w:tr w:rsidR="00BE48AD" w:rsidTr="008706D9">
        <w:trPr>
          <w:jc w:val="center"/>
        </w:trPr>
        <w:tc>
          <w:tcPr>
            <w:tcW w:w="3059" w:type="dxa"/>
            <w:tcBorders>
              <w:top w:val="single" w:sz="6" w:space="0" w:color="000001"/>
              <w:left w:val="single" w:sz="6" w:space="0" w:color="000001"/>
              <w:bottom w:val="single" w:sz="6" w:space="0" w:color="000001"/>
              <w:right w:val="single" w:sz="6" w:space="0" w:color="000001"/>
            </w:tcBorders>
            <w:shd w:val="clear" w:color="auto" w:fill="auto"/>
            <w:tcMar>
              <w:top w:w="0" w:type="dxa"/>
              <w:left w:w="70" w:type="dxa"/>
              <w:bottom w:w="0" w:type="dxa"/>
              <w:right w:w="70" w:type="dxa"/>
            </w:tcMar>
            <w:vAlign w:val="bottom"/>
          </w:tcPr>
          <w:p w:rsidR="00BE48AD" w:rsidRDefault="00BE48AD" w:rsidP="008706D9">
            <w:pPr>
              <w:pStyle w:val="Standard"/>
              <w:jc w:val="center"/>
              <w:rPr>
                <w:rFonts w:ascii="Times New Roman" w:hAnsi="Times New Roman" w:cs="Times New Roman"/>
              </w:rPr>
            </w:pPr>
            <w:r>
              <w:rPr>
                <w:rFonts w:ascii="Times New Roman" w:hAnsi="Times New Roman" w:cs="Times New Roman"/>
              </w:rPr>
              <w:t>Születési név, megszólítás:</w:t>
            </w:r>
          </w:p>
        </w:tc>
        <w:tc>
          <w:tcPr>
            <w:tcW w:w="6002" w:type="dxa"/>
            <w:tcBorders>
              <w:top w:val="single" w:sz="6" w:space="0" w:color="000001"/>
              <w:left w:val="single" w:sz="6" w:space="0" w:color="000001"/>
              <w:bottom w:val="single" w:sz="6" w:space="0" w:color="000001"/>
              <w:right w:val="single" w:sz="6" w:space="0" w:color="000001"/>
            </w:tcBorders>
            <w:shd w:val="clear" w:color="auto" w:fill="auto"/>
            <w:tcMar>
              <w:top w:w="0" w:type="dxa"/>
              <w:left w:w="70" w:type="dxa"/>
              <w:bottom w:w="0" w:type="dxa"/>
              <w:right w:w="70" w:type="dxa"/>
            </w:tcMar>
          </w:tcPr>
          <w:p w:rsidR="00BE48AD" w:rsidRDefault="00BE48AD" w:rsidP="008706D9">
            <w:pPr>
              <w:pStyle w:val="Cmsor2"/>
              <w:rPr>
                <w:b w:val="0"/>
                <w:bCs w:val="0"/>
                <w:sz w:val="22"/>
              </w:rPr>
            </w:pPr>
          </w:p>
        </w:tc>
      </w:tr>
      <w:tr w:rsidR="00BE48AD" w:rsidTr="008706D9">
        <w:trPr>
          <w:jc w:val="center"/>
        </w:trPr>
        <w:tc>
          <w:tcPr>
            <w:tcW w:w="3059" w:type="dxa"/>
            <w:tcBorders>
              <w:top w:val="single" w:sz="6" w:space="0" w:color="000001"/>
              <w:left w:val="single" w:sz="6" w:space="0" w:color="000001"/>
              <w:bottom w:val="single" w:sz="6" w:space="0" w:color="000001"/>
              <w:right w:val="single" w:sz="6" w:space="0" w:color="000001"/>
            </w:tcBorders>
            <w:shd w:val="clear" w:color="auto" w:fill="auto"/>
            <w:tcMar>
              <w:top w:w="0" w:type="dxa"/>
              <w:left w:w="70" w:type="dxa"/>
              <w:bottom w:w="0" w:type="dxa"/>
              <w:right w:w="70" w:type="dxa"/>
            </w:tcMar>
            <w:vAlign w:val="bottom"/>
          </w:tcPr>
          <w:p w:rsidR="00BE48AD" w:rsidRDefault="00BE48AD" w:rsidP="008706D9">
            <w:pPr>
              <w:pStyle w:val="Standard"/>
              <w:jc w:val="center"/>
            </w:pPr>
            <w:r>
              <w:rPr>
                <w:rFonts w:ascii="Times New Roman" w:hAnsi="Times New Roman" w:cs="Times New Roman"/>
              </w:rPr>
              <w:t>Címe:</w:t>
            </w:r>
          </w:p>
        </w:tc>
        <w:tc>
          <w:tcPr>
            <w:tcW w:w="6002" w:type="dxa"/>
            <w:tcBorders>
              <w:top w:val="single" w:sz="6" w:space="0" w:color="000001"/>
              <w:left w:val="single" w:sz="6" w:space="0" w:color="000001"/>
              <w:bottom w:val="single" w:sz="6" w:space="0" w:color="000001"/>
              <w:right w:val="single" w:sz="6" w:space="0" w:color="000001"/>
            </w:tcBorders>
            <w:shd w:val="clear" w:color="auto" w:fill="auto"/>
            <w:tcMar>
              <w:top w:w="0" w:type="dxa"/>
              <w:left w:w="70" w:type="dxa"/>
              <w:bottom w:w="0" w:type="dxa"/>
              <w:right w:w="70" w:type="dxa"/>
            </w:tcMar>
          </w:tcPr>
          <w:p w:rsidR="00BE48AD" w:rsidRDefault="00BE48AD" w:rsidP="008706D9">
            <w:pPr>
              <w:pStyle w:val="Cmsor2"/>
              <w:rPr>
                <w:b w:val="0"/>
                <w:bCs w:val="0"/>
                <w:sz w:val="22"/>
              </w:rPr>
            </w:pPr>
          </w:p>
        </w:tc>
      </w:tr>
      <w:tr w:rsidR="00BE48AD" w:rsidTr="008706D9">
        <w:trPr>
          <w:jc w:val="center"/>
        </w:trPr>
        <w:tc>
          <w:tcPr>
            <w:tcW w:w="3059" w:type="dxa"/>
            <w:tcBorders>
              <w:top w:val="single" w:sz="6" w:space="0" w:color="000001"/>
              <w:left w:val="single" w:sz="6" w:space="0" w:color="000001"/>
              <w:bottom w:val="single" w:sz="6" w:space="0" w:color="000001"/>
              <w:right w:val="single" w:sz="6" w:space="0" w:color="000001"/>
            </w:tcBorders>
            <w:shd w:val="clear" w:color="auto" w:fill="auto"/>
            <w:tcMar>
              <w:top w:w="0" w:type="dxa"/>
              <w:left w:w="70" w:type="dxa"/>
              <w:bottom w:w="0" w:type="dxa"/>
              <w:right w:w="70" w:type="dxa"/>
            </w:tcMar>
            <w:vAlign w:val="bottom"/>
          </w:tcPr>
          <w:p w:rsidR="00BE48AD" w:rsidRDefault="00BE48AD" w:rsidP="008706D9">
            <w:pPr>
              <w:pStyle w:val="Standard"/>
              <w:jc w:val="center"/>
            </w:pPr>
            <w:r>
              <w:rPr>
                <w:rFonts w:ascii="Times New Roman" w:hAnsi="Times New Roman" w:cs="Times New Roman"/>
              </w:rPr>
              <w:t>Állandó lakhelye:</w:t>
            </w:r>
          </w:p>
        </w:tc>
        <w:tc>
          <w:tcPr>
            <w:tcW w:w="6002" w:type="dxa"/>
            <w:tcBorders>
              <w:top w:val="single" w:sz="6" w:space="0" w:color="000001"/>
              <w:left w:val="single" w:sz="6" w:space="0" w:color="000001"/>
              <w:bottom w:val="single" w:sz="6" w:space="0" w:color="000001"/>
              <w:right w:val="single" w:sz="6" w:space="0" w:color="000001"/>
            </w:tcBorders>
            <w:shd w:val="clear" w:color="auto" w:fill="auto"/>
            <w:tcMar>
              <w:top w:w="0" w:type="dxa"/>
              <w:left w:w="70" w:type="dxa"/>
              <w:bottom w:w="0" w:type="dxa"/>
              <w:right w:w="70" w:type="dxa"/>
            </w:tcMar>
          </w:tcPr>
          <w:p w:rsidR="00BE48AD" w:rsidRDefault="00BE48AD" w:rsidP="008706D9">
            <w:pPr>
              <w:pStyle w:val="Standard"/>
              <w:rPr>
                <w:rFonts w:ascii="Times New Roman" w:hAnsi="Times New Roman" w:cs="Times New Roman"/>
              </w:rPr>
            </w:pPr>
          </w:p>
        </w:tc>
      </w:tr>
      <w:tr w:rsidR="00BE48AD" w:rsidTr="008706D9">
        <w:trPr>
          <w:jc w:val="center"/>
        </w:trPr>
        <w:tc>
          <w:tcPr>
            <w:tcW w:w="3059" w:type="dxa"/>
            <w:tcBorders>
              <w:top w:val="single" w:sz="6" w:space="0" w:color="000001"/>
              <w:left w:val="single" w:sz="6" w:space="0" w:color="000001"/>
              <w:bottom w:val="single" w:sz="6" w:space="0" w:color="000001"/>
              <w:right w:val="single" w:sz="6" w:space="0" w:color="000001"/>
            </w:tcBorders>
            <w:shd w:val="clear" w:color="auto" w:fill="auto"/>
            <w:tcMar>
              <w:top w:w="0" w:type="dxa"/>
              <w:left w:w="70" w:type="dxa"/>
              <w:bottom w:w="0" w:type="dxa"/>
              <w:right w:w="70" w:type="dxa"/>
            </w:tcMar>
            <w:vAlign w:val="bottom"/>
          </w:tcPr>
          <w:p w:rsidR="00BE48AD" w:rsidRDefault="00BE48AD" w:rsidP="008706D9">
            <w:pPr>
              <w:pStyle w:val="Standard"/>
              <w:jc w:val="center"/>
            </w:pPr>
            <w:r>
              <w:rPr>
                <w:rFonts w:ascii="Times New Roman" w:hAnsi="Times New Roman" w:cs="Times New Roman"/>
              </w:rPr>
              <w:t>Anyja neve:</w:t>
            </w:r>
          </w:p>
        </w:tc>
        <w:tc>
          <w:tcPr>
            <w:tcW w:w="6002" w:type="dxa"/>
            <w:tcBorders>
              <w:top w:val="single" w:sz="6" w:space="0" w:color="000001"/>
              <w:left w:val="single" w:sz="6" w:space="0" w:color="000001"/>
              <w:bottom w:val="single" w:sz="6" w:space="0" w:color="000001"/>
              <w:right w:val="single" w:sz="6" w:space="0" w:color="000001"/>
            </w:tcBorders>
            <w:shd w:val="clear" w:color="auto" w:fill="auto"/>
            <w:tcMar>
              <w:top w:w="0" w:type="dxa"/>
              <w:left w:w="70" w:type="dxa"/>
              <w:bottom w:w="0" w:type="dxa"/>
              <w:right w:w="70" w:type="dxa"/>
            </w:tcMar>
          </w:tcPr>
          <w:p w:rsidR="00BE48AD" w:rsidRDefault="00BE48AD" w:rsidP="008706D9">
            <w:pPr>
              <w:pStyle w:val="Standard"/>
              <w:rPr>
                <w:rFonts w:ascii="Times New Roman" w:hAnsi="Times New Roman" w:cs="Times New Roman"/>
              </w:rPr>
            </w:pPr>
          </w:p>
        </w:tc>
      </w:tr>
      <w:tr w:rsidR="00BE48AD" w:rsidTr="008706D9">
        <w:trPr>
          <w:jc w:val="center"/>
        </w:trPr>
        <w:tc>
          <w:tcPr>
            <w:tcW w:w="3059" w:type="dxa"/>
            <w:tcBorders>
              <w:top w:val="single" w:sz="6" w:space="0" w:color="000001"/>
              <w:left w:val="single" w:sz="6" w:space="0" w:color="000001"/>
              <w:bottom w:val="single" w:sz="6" w:space="0" w:color="000001"/>
              <w:right w:val="single" w:sz="6" w:space="0" w:color="000001"/>
            </w:tcBorders>
            <w:shd w:val="clear" w:color="auto" w:fill="auto"/>
            <w:tcMar>
              <w:top w:w="0" w:type="dxa"/>
              <w:left w:w="70" w:type="dxa"/>
              <w:bottom w:w="0" w:type="dxa"/>
              <w:right w:w="70" w:type="dxa"/>
            </w:tcMar>
            <w:vAlign w:val="center"/>
          </w:tcPr>
          <w:p w:rsidR="00BE48AD" w:rsidRDefault="00BE48AD" w:rsidP="008706D9">
            <w:pPr>
              <w:pStyle w:val="Standard"/>
              <w:jc w:val="center"/>
            </w:pPr>
            <w:r>
              <w:rPr>
                <w:rFonts w:ascii="Times New Roman" w:hAnsi="Times New Roman" w:cs="Times New Roman"/>
              </w:rPr>
              <w:t>Születési hely/idő:</w:t>
            </w:r>
          </w:p>
        </w:tc>
        <w:tc>
          <w:tcPr>
            <w:tcW w:w="6002" w:type="dxa"/>
            <w:tcBorders>
              <w:top w:val="single" w:sz="6" w:space="0" w:color="000001"/>
              <w:left w:val="single" w:sz="6" w:space="0" w:color="000001"/>
              <w:bottom w:val="single" w:sz="6" w:space="0" w:color="000001"/>
              <w:right w:val="single" w:sz="6" w:space="0" w:color="000001"/>
            </w:tcBorders>
            <w:shd w:val="clear" w:color="auto" w:fill="auto"/>
            <w:tcMar>
              <w:top w:w="0" w:type="dxa"/>
              <w:left w:w="70" w:type="dxa"/>
              <w:bottom w:w="0" w:type="dxa"/>
              <w:right w:w="70" w:type="dxa"/>
            </w:tcMar>
          </w:tcPr>
          <w:p w:rsidR="00BE48AD" w:rsidRDefault="00BE48AD" w:rsidP="008706D9">
            <w:pPr>
              <w:pStyle w:val="Standard"/>
              <w:rPr>
                <w:rFonts w:ascii="Times New Roman" w:hAnsi="Times New Roman" w:cs="Times New Roman"/>
              </w:rPr>
            </w:pPr>
          </w:p>
        </w:tc>
      </w:tr>
      <w:tr w:rsidR="00BE48AD" w:rsidTr="008706D9">
        <w:trPr>
          <w:jc w:val="center"/>
        </w:trPr>
        <w:tc>
          <w:tcPr>
            <w:tcW w:w="3059" w:type="dxa"/>
            <w:tcBorders>
              <w:top w:val="single" w:sz="6" w:space="0" w:color="000001"/>
              <w:left w:val="single" w:sz="6" w:space="0" w:color="000001"/>
              <w:bottom w:val="single" w:sz="6" w:space="0" w:color="000001"/>
              <w:right w:val="single" w:sz="6" w:space="0" w:color="000001"/>
            </w:tcBorders>
            <w:shd w:val="clear" w:color="auto" w:fill="auto"/>
            <w:tcMar>
              <w:top w:w="0" w:type="dxa"/>
              <w:left w:w="70" w:type="dxa"/>
              <w:bottom w:w="0" w:type="dxa"/>
              <w:right w:w="70" w:type="dxa"/>
            </w:tcMar>
            <w:vAlign w:val="bottom"/>
          </w:tcPr>
          <w:p w:rsidR="00BE48AD" w:rsidRDefault="00BE48AD" w:rsidP="008706D9">
            <w:pPr>
              <w:pStyle w:val="Standard"/>
              <w:jc w:val="center"/>
            </w:pPr>
            <w:r>
              <w:rPr>
                <w:rFonts w:ascii="Times New Roman" w:hAnsi="Times New Roman" w:cs="Times New Roman"/>
              </w:rPr>
              <w:t>TAJ száma:</w:t>
            </w:r>
          </w:p>
        </w:tc>
        <w:tc>
          <w:tcPr>
            <w:tcW w:w="6002" w:type="dxa"/>
            <w:tcBorders>
              <w:top w:val="single" w:sz="6" w:space="0" w:color="000001"/>
              <w:left w:val="single" w:sz="6" w:space="0" w:color="000001"/>
              <w:bottom w:val="single" w:sz="6" w:space="0" w:color="000001"/>
              <w:right w:val="single" w:sz="6" w:space="0" w:color="000001"/>
            </w:tcBorders>
            <w:shd w:val="clear" w:color="auto" w:fill="auto"/>
            <w:tcMar>
              <w:top w:w="0" w:type="dxa"/>
              <w:left w:w="70" w:type="dxa"/>
              <w:bottom w:w="0" w:type="dxa"/>
              <w:right w:w="70" w:type="dxa"/>
            </w:tcMar>
          </w:tcPr>
          <w:p w:rsidR="00BE48AD" w:rsidRDefault="00BE48AD" w:rsidP="008706D9">
            <w:pPr>
              <w:pStyle w:val="Standard"/>
              <w:rPr>
                <w:rFonts w:ascii="Times New Roman" w:hAnsi="Times New Roman" w:cs="Times New Roman"/>
              </w:rPr>
            </w:pPr>
          </w:p>
        </w:tc>
      </w:tr>
      <w:tr w:rsidR="00BE48AD" w:rsidTr="008706D9">
        <w:trPr>
          <w:jc w:val="center"/>
        </w:trPr>
        <w:tc>
          <w:tcPr>
            <w:tcW w:w="3059" w:type="dxa"/>
            <w:tcBorders>
              <w:top w:val="single" w:sz="6" w:space="0" w:color="000001"/>
              <w:left w:val="single" w:sz="6" w:space="0" w:color="000001"/>
              <w:bottom w:val="single" w:sz="6" w:space="0" w:color="000001"/>
              <w:right w:val="single" w:sz="6" w:space="0" w:color="000001"/>
            </w:tcBorders>
            <w:shd w:val="clear" w:color="auto" w:fill="auto"/>
            <w:tcMar>
              <w:top w:w="0" w:type="dxa"/>
              <w:left w:w="70" w:type="dxa"/>
              <w:bottom w:w="0" w:type="dxa"/>
              <w:right w:w="70" w:type="dxa"/>
            </w:tcMar>
            <w:vAlign w:val="bottom"/>
          </w:tcPr>
          <w:p w:rsidR="00BE48AD" w:rsidRDefault="00BE48AD" w:rsidP="008706D9">
            <w:pPr>
              <w:pStyle w:val="Standard"/>
              <w:jc w:val="center"/>
            </w:pPr>
            <w:r>
              <w:rPr>
                <w:rFonts w:ascii="Times New Roman" w:hAnsi="Times New Roman" w:cs="Times New Roman"/>
              </w:rPr>
              <w:t>Azonosító okmány száma:</w:t>
            </w:r>
          </w:p>
        </w:tc>
        <w:tc>
          <w:tcPr>
            <w:tcW w:w="6002" w:type="dxa"/>
            <w:tcBorders>
              <w:top w:val="single" w:sz="6" w:space="0" w:color="000001"/>
              <w:left w:val="single" w:sz="6" w:space="0" w:color="000001"/>
              <w:bottom w:val="single" w:sz="6" w:space="0" w:color="000001"/>
              <w:right w:val="single" w:sz="6" w:space="0" w:color="000001"/>
            </w:tcBorders>
            <w:shd w:val="clear" w:color="auto" w:fill="auto"/>
            <w:tcMar>
              <w:top w:w="0" w:type="dxa"/>
              <w:left w:w="70" w:type="dxa"/>
              <w:bottom w:w="0" w:type="dxa"/>
              <w:right w:w="70" w:type="dxa"/>
            </w:tcMar>
          </w:tcPr>
          <w:p w:rsidR="00BE48AD" w:rsidRDefault="00BE48AD" w:rsidP="008706D9">
            <w:pPr>
              <w:pStyle w:val="Standard"/>
              <w:rPr>
                <w:rFonts w:ascii="Times New Roman" w:hAnsi="Times New Roman" w:cs="Times New Roman"/>
              </w:rPr>
            </w:pPr>
          </w:p>
        </w:tc>
      </w:tr>
      <w:tr w:rsidR="00BE48AD" w:rsidTr="008706D9">
        <w:trPr>
          <w:jc w:val="center"/>
        </w:trPr>
        <w:tc>
          <w:tcPr>
            <w:tcW w:w="3059" w:type="dxa"/>
            <w:tcBorders>
              <w:top w:val="single" w:sz="6" w:space="0" w:color="000001"/>
              <w:left w:val="single" w:sz="6" w:space="0" w:color="000001"/>
              <w:bottom w:val="single" w:sz="6" w:space="0" w:color="000001"/>
              <w:right w:val="single" w:sz="6" w:space="0" w:color="000001"/>
            </w:tcBorders>
            <w:shd w:val="clear" w:color="auto" w:fill="auto"/>
            <w:tcMar>
              <w:top w:w="0" w:type="dxa"/>
              <w:left w:w="70" w:type="dxa"/>
              <w:bottom w:w="0" w:type="dxa"/>
              <w:right w:w="70" w:type="dxa"/>
            </w:tcMar>
            <w:vAlign w:val="bottom"/>
          </w:tcPr>
          <w:p w:rsidR="00BE48AD" w:rsidRDefault="00BE48AD" w:rsidP="008706D9">
            <w:pPr>
              <w:pStyle w:val="Standard"/>
              <w:jc w:val="center"/>
            </w:pPr>
            <w:r>
              <w:rPr>
                <w:rFonts w:ascii="Times New Roman" w:hAnsi="Times New Roman" w:cs="Times New Roman"/>
              </w:rPr>
              <w:t>Vércsoport:</w:t>
            </w:r>
          </w:p>
        </w:tc>
        <w:tc>
          <w:tcPr>
            <w:tcW w:w="6002" w:type="dxa"/>
            <w:tcBorders>
              <w:top w:val="single" w:sz="6" w:space="0" w:color="000001"/>
              <w:left w:val="single" w:sz="6" w:space="0" w:color="000001"/>
              <w:bottom w:val="single" w:sz="6" w:space="0" w:color="000001"/>
              <w:right w:val="single" w:sz="6" w:space="0" w:color="000001"/>
            </w:tcBorders>
            <w:shd w:val="clear" w:color="auto" w:fill="auto"/>
            <w:tcMar>
              <w:top w:w="0" w:type="dxa"/>
              <w:left w:w="70" w:type="dxa"/>
              <w:bottom w:w="0" w:type="dxa"/>
              <w:right w:w="70" w:type="dxa"/>
            </w:tcMar>
          </w:tcPr>
          <w:p w:rsidR="00BE48AD" w:rsidRDefault="00BE48AD" w:rsidP="008706D9">
            <w:pPr>
              <w:pStyle w:val="Standard"/>
              <w:rPr>
                <w:rFonts w:ascii="Times New Roman" w:hAnsi="Times New Roman" w:cs="Times New Roman"/>
              </w:rPr>
            </w:pPr>
          </w:p>
        </w:tc>
      </w:tr>
      <w:tr w:rsidR="00BE48AD" w:rsidTr="008706D9">
        <w:trPr>
          <w:jc w:val="center"/>
        </w:trPr>
        <w:tc>
          <w:tcPr>
            <w:tcW w:w="3059" w:type="dxa"/>
            <w:tcBorders>
              <w:top w:val="single" w:sz="6" w:space="0" w:color="000001"/>
              <w:left w:val="single" w:sz="6" w:space="0" w:color="000001"/>
              <w:bottom w:val="single" w:sz="6" w:space="0" w:color="000001"/>
              <w:right w:val="single" w:sz="6" w:space="0" w:color="000001"/>
            </w:tcBorders>
            <w:shd w:val="clear" w:color="auto" w:fill="auto"/>
            <w:tcMar>
              <w:top w:w="0" w:type="dxa"/>
              <w:left w:w="70" w:type="dxa"/>
              <w:bottom w:w="0" w:type="dxa"/>
              <w:right w:w="70" w:type="dxa"/>
            </w:tcMar>
            <w:vAlign w:val="bottom"/>
          </w:tcPr>
          <w:p w:rsidR="00BE48AD" w:rsidRDefault="00BE48AD" w:rsidP="008706D9">
            <w:pPr>
              <w:pStyle w:val="Standard"/>
              <w:jc w:val="center"/>
            </w:pPr>
            <w:r>
              <w:rPr>
                <w:rFonts w:ascii="Times New Roman" w:hAnsi="Times New Roman" w:cs="Times New Roman"/>
              </w:rPr>
              <w:t>Magasság:</w:t>
            </w:r>
          </w:p>
        </w:tc>
        <w:tc>
          <w:tcPr>
            <w:tcW w:w="6002" w:type="dxa"/>
            <w:tcBorders>
              <w:top w:val="single" w:sz="6" w:space="0" w:color="000001"/>
              <w:left w:val="single" w:sz="6" w:space="0" w:color="000001"/>
              <w:bottom w:val="single" w:sz="6" w:space="0" w:color="000001"/>
              <w:right w:val="single" w:sz="6" w:space="0" w:color="000001"/>
            </w:tcBorders>
            <w:shd w:val="clear" w:color="auto" w:fill="auto"/>
            <w:tcMar>
              <w:top w:w="0" w:type="dxa"/>
              <w:left w:w="70" w:type="dxa"/>
              <w:bottom w:w="0" w:type="dxa"/>
              <w:right w:w="70" w:type="dxa"/>
            </w:tcMar>
          </w:tcPr>
          <w:p w:rsidR="00BE48AD" w:rsidRDefault="00BE48AD" w:rsidP="008706D9">
            <w:pPr>
              <w:pStyle w:val="Standard"/>
              <w:rPr>
                <w:rFonts w:ascii="Times New Roman" w:hAnsi="Times New Roman" w:cs="Times New Roman"/>
              </w:rPr>
            </w:pPr>
          </w:p>
        </w:tc>
      </w:tr>
      <w:tr w:rsidR="00BE48AD" w:rsidTr="008706D9">
        <w:trPr>
          <w:jc w:val="center"/>
        </w:trPr>
        <w:tc>
          <w:tcPr>
            <w:tcW w:w="3059" w:type="dxa"/>
            <w:tcBorders>
              <w:top w:val="single" w:sz="6" w:space="0" w:color="000001"/>
              <w:left w:val="single" w:sz="6" w:space="0" w:color="000001"/>
              <w:bottom w:val="single" w:sz="6" w:space="0" w:color="000001"/>
              <w:right w:val="single" w:sz="6" w:space="0" w:color="000001"/>
            </w:tcBorders>
            <w:shd w:val="clear" w:color="auto" w:fill="auto"/>
            <w:tcMar>
              <w:top w:w="0" w:type="dxa"/>
              <w:left w:w="70" w:type="dxa"/>
              <w:bottom w:w="0" w:type="dxa"/>
              <w:right w:w="70" w:type="dxa"/>
            </w:tcMar>
            <w:vAlign w:val="bottom"/>
          </w:tcPr>
          <w:p w:rsidR="00BE48AD" w:rsidRDefault="00BE48AD" w:rsidP="008706D9">
            <w:pPr>
              <w:pStyle w:val="Standard"/>
              <w:jc w:val="center"/>
            </w:pPr>
            <w:r>
              <w:rPr>
                <w:rFonts w:ascii="Times New Roman" w:hAnsi="Times New Roman" w:cs="Times New Roman"/>
              </w:rPr>
              <w:t>Testsúly:</w:t>
            </w:r>
          </w:p>
        </w:tc>
        <w:tc>
          <w:tcPr>
            <w:tcW w:w="6002" w:type="dxa"/>
            <w:tcBorders>
              <w:top w:val="single" w:sz="6" w:space="0" w:color="000001"/>
              <w:left w:val="single" w:sz="6" w:space="0" w:color="000001"/>
              <w:bottom w:val="single" w:sz="6" w:space="0" w:color="000001"/>
              <w:right w:val="single" w:sz="6" w:space="0" w:color="000001"/>
            </w:tcBorders>
            <w:shd w:val="clear" w:color="auto" w:fill="auto"/>
            <w:tcMar>
              <w:top w:w="0" w:type="dxa"/>
              <w:left w:w="70" w:type="dxa"/>
              <w:bottom w:w="0" w:type="dxa"/>
              <w:right w:w="70" w:type="dxa"/>
            </w:tcMar>
          </w:tcPr>
          <w:p w:rsidR="00BE48AD" w:rsidRDefault="00BE48AD" w:rsidP="008706D9">
            <w:pPr>
              <w:pStyle w:val="Standard"/>
              <w:rPr>
                <w:rFonts w:ascii="Times New Roman" w:hAnsi="Times New Roman" w:cs="Times New Roman"/>
              </w:rPr>
            </w:pPr>
          </w:p>
        </w:tc>
      </w:tr>
      <w:tr w:rsidR="00BE48AD" w:rsidTr="008706D9">
        <w:trPr>
          <w:jc w:val="center"/>
        </w:trPr>
        <w:tc>
          <w:tcPr>
            <w:tcW w:w="3059" w:type="dxa"/>
            <w:tcBorders>
              <w:top w:val="single" w:sz="6" w:space="0" w:color="000001"/>
              <w:left w:val="single" w:sz="6" w:space="0" w:color="000001"/>
              <w:bottom w:val="single" w:sz="6" w:space="0" w:color="000001"/>
              <w:right w:val="single" w:sz="6" w:space="0" w:color="000001"/>
            </w:tcBorders>
            <w:shd w:val="clear" w:color="auto" w:fill="auto"/>
            <w:tcMar>
              <w:top w:w="0" w:type="dxa"/>
              <w:left w:w="70" w:type="dxa"/>
              <w:bottom w:w="0" w:type="dxa"/>
              <w:right w:w="70" w:type="dxa"/>
            </w:tcMar>
            <w:vAlign w:val="bottom"/>
          </w:tcPr>
          <w:p w:rsidR="00BE48AD" w:rsidRDefault="00BE48AD" w:rsidP="008706D9">
            <w:pPr>
              <w:pStyle w:val="Standard"/>
              <w:jc w:val="center"/>
            </w:pPr>
            <w:r>
              <w:rPr>
                <w:rFonts w:ascii="Times New Roman" w:hAnsi="Times New Roman" w:cs="Times New Roman"/>
              </w:rPr>
              <w:t>Telefonszáma:</w:t>
            </w:r>
          </w:p>
        </w:tc>
        <w:tc>
          <w:tcPr>
            <w:tcW w:w="6002" w:type="dxa"/>
            <w:tcBorders>
              <w:top w:val="single" w:sz="6" w:space="0" w:color="000001"/>
              <w:left w:val="single" w:sz="6" w:space="0" w:color="000001"/>
              <w:bottom w:val="single" w:sz="6" w:space="0" w:color="000001"/>
              <w:right w:val="single" w:sz="6" w:space="0" w:color="000001"/>
            </w:tcBorders>
            <w:shd w:val="clear" w:color="auto" w:fill="auto"/>
            <w:tcMar>
              <w:top w:w="0" w:type="dxa"/>
              <w:left w:w="70" w:type="dxa"/>
              <w:bottom w:w="0" w:type="dxa"/>
              <w:right w:w="70" w:type="dxa"/>
            </w:tcMar>
          </w:tcPr>
          <w:p w:rsidR="00BE48AD" w:rsidRDefault="00BE48AD" w:rsidP="008706D9">
            <w:pPr>
              <w:pStyle w:val="Standard"/>
              <w:rPr>
                <w:rFonts w:ascii="Times New Roman" w:hAnsi="Times New Roman" w:cs="Times New Roman"/>
              </w:rPr>
            </w:pPr>
          </w:p>
        </w:tc>
      </w:tr>
    </w:tbl>
    <w:p w:rsidR="00BE48AD" w:rsidRDefault="00BE48AD" w:rsidP="00BE48AD">
      <w:pPr>
        <w:pStyle w:val="Standard"/>
        <w:pageBreakBefore/>
        <w:ind w:left="2836" w:firstLine="709"/>
      </w:pPr>
      <w:r>
        <w:rPr>
          <w:rFonts w:ascii="Times New Roman" w:hAnsi="Times New Roman" w:cs="Times New Roman"/>
          <w:b/>
          <w:i/>
          <w:sz w:val="24"/>
        </w:rPr>
        <w:lastRenderedPageBreak/>
        <w:t>Értesítendők és/vagy hozzátartozók</w:t>
      </w:r>
    </w:p>
    <w:tbl>
      <w:tblPr>
        <w:tblW w:w="9061" w:type="dxa"/>
        <w:jc w:val="center"/>
        <w:tblLayout w:type="fixed"/>
        <w:tblCellMar>
          <w:left w:w="10" w:type="dxa"/>
          <w:right w:w="10" w:type="dxa"/>
        </w:tblCellMar>
        <w:tblLook w:val="04A0" w:firstRow="1" w:lastRow="0" w:firstColumn="1" w:lastColumn="0" w:noHBand="0" w:noVBand="1"/>
      </w:tblPr>
      <w:tblGrid>
        <w:gridCol w:w="3408"/>
        <w:gridCol w:w="3090"/>
        <w:gridCol w:w="2563"/>
      </w:tblGrid>
      <w:tr w:rsidR="00BE48AD" w:rsidTr="008706D9">
        <w:trPr>
          <w:trHeight w:val="1997"/>
          <w:jc w:val="center"/>
        </w:trPr>
        <w:tc>
          <w:tcPr>
            <w:tcW w:w="3408" w:type="dxa"/>
            <w:tcBorders>
              <w:top w:val="single" w:sz="6" w:space="0" w:color="000001"/>
              <w:left w:val="single" w:sz="6" w:space="0" w:color="000001"/>
              <w:bottom w:val="single" w:sz="6" w:space="0" w:color="000001"/>
              <w:right w:val="single" w:sz="6" w:space="0" w:color="000001"/>
            </w:tcBorders>
            <w:shd w:val="clear" w:color="auto" w:fill="auto"/>
            <w:tcMar>
              <w:top w:w="0" w:type="dxa"/>
              <w:left w:w="70" w:type="dxa"/>
              <w:bottom w:w="0" w:type="dxa"/>
              <w:right w:w="70" w:type="dxa"/>
            </w:tcMar>
            <w:vAlign w:val="center"/>
          </w:tcPr>
          <w:p w:rsidR="00BE48AD" w:rsidRDefault="00BE48AD" w:rsidP="008706D9">
            <w:pPr>
              <w:pStyle w:val="Standard"/>
              <w:jc w:val="center"/>
              <w:rPr>
                <w:rFonts w:ascii="Times New Roman" w:hAnsi="Times New Roman" w:cs="Times New Roman"/>
              </w:rPr>
            </w:pPr>
            <w:r>
              <w:rPr>
                <w:rFonts w:ascii="Times New Roman" w:hAnsi="Times New Roman" w:cs="Times New Roman"/>
              </w:rPr>
              <w:t>Gondozószolgálati ügyelet telefonszám, gondozási központ címe, neve:</w:t>
            </w:r>
          </w:p>
        </w:tc>
        <w:tc>
          <w:tcPr>
            <w:tcW w:w="5653"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70" w:type="dxa"/>
              <w:bottom w:w="0" w:type="dxa"/>
              <w:right w:w="70" w:type="dxa"/>
            </w:tcMar>
          </w:tcPr>
          <w:p w:rsidR="00BE48AD" w:rsidRPr="009203AB" w:rsidRDefault="00BE48AD" w:rsidP="008706D9">
            <w:pPr>
              <w:pStyle w:val="Textbody"/>
            </w:pPr>
          </w:p>
        </w:tc>
      </w:tr>
      <w:tr w:rsidR="00BE48AD" w:rsidTr="008706D9">
        <w:trPr>
          <w:trHeight w:val="491"/>
          <w:jc w:val="center"/>
        </w:trPr>
        <w:tc>
          <w:tcPr>
            <w:tcW w:w="3408" w:type="dxa"/>
            <w:tcBorders>
              <w:top w:val="single" w:sz="6" w:space="0" w:color="000001"/>
              <w:left w:val="single" w:sz="6" w:space="0" w:color="000001"/>
              <w:bottom w:val="single" w:sz="6" w:space="0" w:color="000001"/>
              <w:right w:val="single" w:sz="6" w:space="0" w:color="000001"/>
            </w:tcBorders>
            <w:shd w:val="clear" w:color="auto" w:fill="auto"/>
            <w:tcMar>
              <w:top w:w="0" w:type="dxa"/>
              <w:left w:w="70" w:type="dxa"/>
              <w:bottom w:w="0" w:type="dxa"/>
              <w:right w:w="70" w:type="dxa"/>
            </w:tcMar>
            <w:vAlign w:val="center"/>
          </w:tcPr>
          <w:p w:rsidR="00BE48AD" w:rsidRDefault="00BE48AD" w:rsidP="008706D9">
            <w:pPr>
              <w:pStyle w:val="Standard"/>
              <w:jc w:val="center"/>
              <w:rPr>
                <w:rFonts w:ascii="Times New Roman" w:hAnsi="Times New Roman" w:cs="Times New Roman"/>
              </w:rPr>
            </w:pPr>
            <w:r>
              <w:rPr>
                <w:rFonts w:ascii="Times New Roman" w:hAnsi="Times New Roman" w:cs="Times New Roman"/>
              </w:rPr>
              <w:t>Tűzoltóság telefonszáma:</w:t>
            </w:r>
          </w:p>
        </w:tc>
        <w:tc>
          <w:tcPr>
            <w:tcW w:w="5653"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70" w:type="dxa"/>
              <w:bottom w:w="0" w:type="dxa"/>
              <w:right w:w="70" w:type="dxa"/>
            </w:tcMar>
          </w:tcPr>
          <w:p w:rsidR="00BE48AD" w:rsidRDefault="00BE48AD" w:rsidP="008706D9">
            <w:pPr>
              <w:pStyle w:val="Cmsor2"/>
              <w:rPr>
                <w:b w:val="0"/>
                <w:bCs w:val="0"/>
                <w:sz w:val="22"/>
                <w:szCs w:val="22"/>
              </w:rPr>
            </w:pPr>
          </w:p>
        </w:tc>
      </w:tr>
      <w:tr w:rsidR="00BE48AD" w:rsidTr="008706D9">
        <w:trPr>
          <w:trHeight w:val="491"/>
          <w:jc w:val="center"/>
        </w:trPr>
        <w:tc>
          <w:tcPr>
            <w:tcW w:w="3408" w:type="dxa"/>
            <w:tcBorders>
              <w:top w:val="single" w:sz="6" w:space="0" w:color="000001"/>
              <w:left w:val="single" w:sz="6" w:space="0" w:color="000001"/>
              <w:bottom w:val="single" w:sz="6" w:space="0" w:color="000001"/>
              <w:right w:val="single" w:sz="6" w:space="0" w:color="000001"/>
            </w:tcBorders>
            <w:shd w:val="clear" w:color="auto" w:fill="auto"/>
            <w:tcMar>
              <w:top w:w="0" w:type="dxa"/>
              <w:left w:w="70" w:type="dxa"/>
              <w:bottom w:w="0" w:type="dxa"/>
              <w:right w:w="70" w:type="dxa"/>
            </w:tcMar>
            <w:vAlign w:val="center"/>
          </w:tcPr>
          <w:p w:rsidR="00BE48AD" w:rsidRDefault="00BE48AD" w:rsidP="008706D9">
            <w:pPr>
              <w:pStyle w:val="Standard"/>
              <w:jc w:val="center"/>
              <w:rPr>
                <w:rFonts w:ascii="Times New Roman" w:hAnsi="Times New Roman" w:cs="Times New Roman"/>
              </w:rPr>
            </w:pPr>
            <w:r>
              <w:rPr>
                <w:rFonts w:ascii="Times New Roman" w:hAnsi="Times New Roman" w:cs="Times New Roman"/>
              </w:rPr>
              <w:t>Rendőrségi ügyelet száma:</w:t>
            </w:r>
          </w:p>
        </w:tc>
        <w:tc>
          <w:tcPr>
            <w:tcW w:w="5653"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70" w:type="dxa"/>
              <w:bottom w:w="0" w:type="dxa"/>
              <w:right w:w="70" w:type="dxa"/>
            </w:tcMar>
          </w:tcPr>
          <w:p w:rsidR="00BE48AD" w:rsidRDefault="00BE48AD" w:rsidP="008706D9">
            <w:pPr>
              <w:pStyle w:val="Cmsor2"/>
              <w:rPr>
                <w:b w:val="0"/>
                <w:bCs w:val="0"/>
                <w:sz w:val="22"/>
                <w:szCs w:val="22"/>
              </w:rPr>
            </w:pPr>
          </w:p>
        </w:tc>
      </w:tr>
      <w:tr w:rsidR="00BE48AD" w:rsidTr="008706D9">
        <w:trPr>
          <w:trHeight w:val="491"/>
          <w:jc w:val="center"/>
        </w:trPr>
        <w:tc>
          <w:tcPr>
            <w:tcW w:w="3408" w:type="dxa"/>
            <w:tcBorders>
              <w:top w:val="single" w:sz="6" w:space="0" w:color="000001"/>
              <w:left w:val="single" w:sz="6" w:space="0" w:color="000001"/>
              <w:bottom w:val="single" w:sz="6" w:space="0" w:color="000001"/>
              <w:right w:val="single" w:sz="6" w:space="0" w:color="000001"/>
            </w:tcBorders>
            <w:shd w:val="clear" w:color="auto" w:fill="auto"/>
            <w:tcMar>
              <w:top w:w="0" w:type="dxa"/>
              <w:left w:w="70" w:type="dxa"/>
              <w:bottom w:w="0" w:type="dxa"/>
              <w:right w:w="70" w:type="dxa"/>
            </w:tcMar>
            <w:vAlign w:val="center"/>
          </w:tcPr>
          <w:p w:rsidR="00BE48AD" w:rsidRDefault="00BE48AD" w:rsidP="008706D9">
            <w:pPr>
              <w:pStyle w:val="Standard"/>
              <w:jc w:val="center"/>
              <w:rPr>
                <w:rFonts w:ascii="Times New Roman" w:hAnsi="Times New Roman" w:cs="Times New Roman"/>
              </w:rPr>
            </w:pPr>
            <w:r>
              <w:rPr>
                <w:rFonts w:ascii="Times New Roman" w:hAnsi="Times New Roman" w:cs="Times New Roman"/>
              </w:rPr>
              <w:t>Orvosi ügyelet neve, telefonszám:</w:t>
            </w:r>
          </w:p>
          <w:p w:rsidR="00BE48AD" w:rsidRDefault="00BE48AD" w:rsidP="008706D9">
            <w:pPr>
              <w:pStyle w:val="Standard"/>
              <w:jc w:val="center"/>
            </w:pPr>
            <w:r>
              <w:rPr>
                <w:rFonts w:ascii="Times New Roman" w:hAnsi="Times New Roman" w:cs="Times New Roman"/>
              </w:rPr>
              <w:t>OMSZ telefonszám:</w:t>
            </w:r>
          </w:p>
        </w:tc>
        <w:tc>
          <w:tcPr>
            <w:tcW w:w="5653"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70" w:type="dxa"/>
              <w:bottom w:w="0" w:type="dxa"/>
              <w:right w:w="70" w:type="dxa"/>
            </w:tcMar>
          </w:tcPr>
          <w:p w:rsidR="00BE48AD" w:rsidRDefault="00BE48AD" w:rsidP="008706D9">
            <w:pPr>
              <w:pStyle w:val="Cmsor2"/>
              <w:rPr>
                <w:b w:val="0"/>
                <w:bCs w:val="0"/>
                <w:sz w:val="22"/>
                <w:szCs w:val="22"/>
              </w:rPr>
            </w:pPr>
          </w:p>
        </w:tc>
      </w:tr>
      <w:tr w:rsidR="00BE48AD" w:rsidTr="008706D9">
        <w:trPr>
          <w:trHeight w:val="491"/>
          <w:jc w:val="center"/>
        </w:trPr>
        <w:tc>
          <w:tcPr>
            <w:tcW w:w="3408" w:type="dxa"/>
            <w:tcBorders>
              <w:top w:val="single" w:sz="6" w:space="0" w:color="000001"/>
              <w:left w:val="single" w:sz="6" w:space="0" w:color="000001"/>
              <w:bottom w:val="single" w:sz="6" w:space="0" w:color="000001"/>
              <w:right w:val="single" w:sz="6" w:space="0" w:color="000001"/>
            </w:tcBorders>
            <w:shd w:val="clear" w:color="auto" w:fill="auto"/>
            <w:tcMar>
              <w:top w:w="0" w:type="dxa"/>
              <w:left w:w="70" w:type="dxa"/>
              <w:bottom w:w="0" w:type="dxa"/>
              <w:right w:w="70" w:type="dxa"/>
            </w:tcMar>
            <w:vAlign w:val="center"/>
          </w:tcPr>
          <w:p w:rsidR="00BE48AD" w:rsidRDefault="00BE48AD" w:rsidP="008706D9">
            <w:pPr>
              <w:pStyle w:val="Standard"/>
              <w:jc w:val="center"/>
            </w:pPr>
            <w:r>
              <w:rPr>
                <w:rFonts w:ascii="Times New Roman" w:hAnsi="Times New Roman" w:cs="Times New Roman"/>
              </w:rPr>
              <w:t>Értesítendő 1 neve, telefonszám:</w:t>
            </w:r>
          </w:p>
        </w:tc>
        <w:tc>
          <w:tcPr>
            <w:tcW w:w="3090" w:type="dxa"/>
            <w:tcBorders>
              <w:top w:val="single" w:sz="6" w:space="0" w:color="000001"/>
              <w:left w:val="single" w:sz="6" w:space="0" w:color="000001"/>
              <w:bottom w:val="single" w:sz="6" w:space="0" w:color="000001"/>
              <w:right w:val="single" w:sz="4" w:space="0" w:color="000000"/>
            </w:tcBorders>
            <w:shd w:val="clear" w:color="auto" w:fill="auto"/>
            <w:tcMar>
              <w:top w:w="0" w:type="dxa"/>
              <w:left w:w="70" w:type="dxa"/>
              <w:bottom w:w="0" w:type="dxa"/>
              <w:right w:w="70" w:type="dxa"/>
            </w:tcMar>
          </w:tcPr>
          <w:p w:rsidR="00BE48AD" w:rsidRPr="006D20E7" w:rsidRDefault="00BE48AD" w:rsidP="008706D9">
            <w:pPr>
              <w:pStyle w:val="Textbody"/>
            </w:pPr>
          </w:p>
        </w:tc>
        <w:tc>
          <w:tcPr>
            <w:tcW w:w="2563" w:type="dxa"/>
            <w:tcBorders>
              <w:top w:val="single" w:sz="6" w:space="0" w:color="000001"/>
              <w:left w:val="single" w:sz="4" w:space="0" w:color="000000"/>
              <w:bottom w:val="single" w:sz="6" w:space="0" w:color="000001"/>
              <w:right w:val="single" w:sz="6" w:space="0" w:color="000001"/>
            </w:tcBorders>
            <w:shd w:val="clear" w:color="auto" w:fill="auto"/>
            <w:tcMar>
              <w:top w:w="0" w:type="dxa"/>
              <w:left w:w="10" w:type="dxa"/>
              <w:bottom w:w="0" w:type="dxa"/>
              <w:right w:w="10" w:type="dxa"/>
            </w:tcMar>
          </w:tcPr>
          <w:p w:rsidR="00BE48AD" w:rsidRDefault="00BE48AD" w:rsidP="008706D9">
            <w:pPr>
              <w:pStyle w:val="Cmsor2"/>
              <w:rPr>
                <w:b w:val="0"/>
                <w:bCs w:val="0"/>
                <w:sz w:val="22"/>
                <w:szCs w:val="22"/>
              </w:rPr>
            </w:pPr>
            <w:r>
              <w:rPr>
                <w:b w:val="0"/>
                <w:bCs w:val="0"/>
                <w:sz w:val="22"/>
                <w:szCs w:val="22"/>
              </w:rPr>
              <w:t>Kód:</w:t>
            </w:r>
          </w:p>
        </w:tc>
      </w:tr>
      <w:tr w:rsidR="00BE48AD" w:rsidTr="008706D9">
        <w:trPr>
          <w:trHeight w:val="491"/>
          <w:jc w:val="center"/>
        </w:trPr>
        <w:tc>
          <w:tcPr>
            <w:tcW w:w="3408" w:type="dxa"/>
            <w:tcBorders>
              <w:top w:val="single" w:sz="6" w:space="0" w:color="000001"/>
              <w:left w:val="single" w:sz="6" w:space="0" w:color="000001"/>
              <w:bottom w:val="single" w:sz="6" w:space="0" w:color="000001"/>
              <w:right w:val="single" w:sz="6" w:space="0" w:color="000001"/>
            </w:tcBorders>
            <w:shd w:val="clear" w:color="auto" w:fill="auto"/>
            <w:tcMar>
              <w:top w:w="0" w:type="dxa"/>
              <w:left w:w="70" w:type="dxa"/>
              <w:bottom w:w="0" w:type="dxa"/>
              <w:right w:w="70" w:type="dxa"/>
            </w:tcMar>
            <w:vAlign w:val="center"/>
          </w:tcPr>
          <w:p w:rsidR="00BE48AD" w:rsidRDefault="00BE48AD" w:rsidP="008706D9">
            <w:pPr>
              <w:pStyle w:val="Standard"/>
              <w:jc w:val="center"/>
            </w:pPr>
            <w:r>
              <w:rPr>
                <w:rFonts w:ascii="Times New Roman" w:hAnsi="Times New Roman" w:cs="Times New Roman"/>
              </w:rPr>
              <w:t>Kapcsolat (fia/lánya/szomszéd stb.)</w:t>
            </w:r>
          </w:p>
        </w:tc>
        <w:tc>
          <w:tcPr>
            <w:tcW w:w="3090" w:type="dxa"/>
            <w:tcBorders>
              <w:top w:val="single" w:sz="6" w:space="0" w:color="000001"/>
              <w:left w:val="single" w:sz="6" w:space="0" w:color="000001"/>
              <w:bottom w:val="single" w:sz="6" w:space="0" w:color="000001"/>
              <w:right w:val="single" w:sz="4" w:space="0" w:color="000000"/>
            </w:tcBorders>
            <w:shd w:val="clear" w:color="auto" w:fill="auto"/>
            <w:tcMar>
              <w:top w:w="0" w:type="dxa"/>
              <w:left w:w="70" w:type="dxa"/>
              <w:bottom w:w="0" w:type="dxa"/>
              <w:right w:w="70" w:type="dxa"/>
            </w:tcMar>
          </w:tcPr>
          <w:p w:rsidR="00BE48AD" w:rsidRDefault="00BE48AD" w:rsidP="008706D9">
            <w:pPr>
              <w:pStyle w:val="Standard"/>
              <w:rPr>
                <w:rFonts w:ascii="Times New Roman" w:hAnsi="Times New Roman" w:cs="Times New Roman"/>
              </w:rPr>
            </w:pPr>
          </w:p>
        </w:tc>
        <w:tc>
          <w:tcPr>
            <w:tcW w:w="2563" w:type="dxa"/>
            <w:tcBorders>
              <w:top w:val="single" w:sz="6" w:space="0" w:color="000001"/>
              <w:left w:val="single" w:sz="4" w:space="0" w:color="000000"/>
              <w:bottom w:val="single" w:sz="6" w:space="0" w:color="000001"/>
              <w:right w:val="single" w:sz="6" w:space="0" w:color="000001"/>
            </w:tcBorders>
            <w:shd w:val="clear" w:color="auto" w:fill="auto"/>
            <w:tcMar>
              <w:top w:w="0" w:type="dxa"/>
              <w:left w:w="10" w:type="dxa"/>
              <w:bottom w:w="0" w:type="dxa"/>
              <w:right w:w="10" w:type="dxa"/>
            </w:tcMar>
          </w:tcPr>
          <w:p w:rsidR="00BE48AD" w:rsidRDefault="00BE48AD" w:rsidP="008706D9">
            <w:pPr>
              <w:pStyle w:val="Standard"/>
              <w:rPr>
                <w:rFonts w:ascii="Times New Roman" w:hAnsi="Times New Roman" w:cs="Times New Roman"/>
              </w:rPr>
            </w:pPr>
          </w:p>
        </w:tc>
      </w:tr>
      <w:tr w:rsidR="00BE48AD" w:rsidTr="008706D9">
        <w:trPr>
          <w:trHeight w:val="491"/>
          <w:jc w:val="center"/>
        </w:trPr>
        <w:tc>
          <w:tcPr>
            <w:tcW w:w="3408" w:type="dxa"/>
            <w:tcBorders>
              <w:top w:val="single" w:sz="6" w:space="0" w:color="000001"/>
              <w:left w:val="single" w:sz="6" w:space="0" w:color="000001"/>
              <w:bottom w:val="single" w:sz="6" w:space="0" w:color="000001"/>
              <w:right w:val="single" w:sz="6" w:space="0" w:color="000001"/>
            </w:tcBorders>
            <w:shd w:val="clear" w:color="auto" w:fill="auto"/>
            <w:tcMar>
              <w:top w:w="0" w:type="dxa"/>
              <w:left w:w="70" w:type="dxa"/>
              <w:bottom w:w="0" w:type="dxa"/>
              <w:right w:w="70" w:type="dxa"/>
            </w:tcMar>
            <w:vAlign w:val="center"/>
          </w:tcPr>
          <w:p w:rsidR="00BE48AD" w:rsidRDefault="00BE48AD" w:rsidP="008706D9">
            <w:pPr>
              <w:pStyle w:val="Standard"/>
              <w:jc w:val="center"/>
            </w:pPr>
            <w:r>
              <w:rPr>
                <w:rFonts w:ascii="Times New Roman" w:hAnsi="Times New Roman" w:cs="Times New Roman"/>
              </w:rPr>
              <w:t>Értesítendő 2 neve, telefonszám:</w:t>
            </w:r>
          </w:p>
        </w:tc>
        <w:tc>
          <w:tcPr>
            <w:tcW w:w="3090" w:type="dxa"/>
            <w:tcBorders>
              <w:top w:val="single" w:sz="6" w:space="0" w:color="000001"/>
              <w:left w:val="single" w:sz="6" w:space="0" w:color="000001"/>
              <w:bottom w:val="single" w:sz="6" w:space="0" w:color="000001"/>
              <w:right w:val="single" w:sz="4" w:space="0" w:color="000000"/>
            </w:tcBorders>
            <w:shd w:val="clear" w:color="auto" w:fill="auto"/>
            <w:tcMar>
              <w:top w:w="0" w:type="dxa"/>
              <w:left w:w="70" w:type="dxa"/>
              <w:bottom w:w="0" w:type="dxa"/>
              <w:right w:w="70" w:type="dxa"/>
            </w:tcMar>
          </w:tcPr>
          <w:p w:rsidR="00BE48AD" w:rsidRDefault="00BE48AD" w:rsidP="008706D9">
            <w:pPr>
              <w:pStyle w:val="Standard"/>
              <w:rPr>
                <w:rFonts w:ascii="Times New Roman" w:hAnsi="Times New Roman" w:cs="Times New Roman"/>
              </w:rPr>
            </w:pPr>
          </w:p>
        </w:tc>
        <w:tc>
          <w:tcPr>
            <w:tcW w:w="2563" w:type="dxa"/>
            <w:tcBorders>
              <w:top w:val="single" w:sz="6" w:space="0" w:color="000001"/>
              <w:left w:val="single" w:sz="4" w:space="0" w:color="000000"/>
              <w:bottom w:val="single" w:sz="6" w:space="0" w:color="000001"/>
              <w:right w:val="single" w:sz="6" w:space="0" w:color="000001"/>
            </w:tcBorders>
            <w:shd w:val="clear" w:color="auto" w:fill="auto"/>
            <w:tcMar>
              <w:top w:w="0" w:type="dxa"/>
              <w:left w:w="10" w:type="dxa"/>
              <w:bottom w:w="0" w:type="dxa"/>
              <w:right w:w="10" w:type="dxa"/>
            </w:tcMar>
          </w:tcPr>
          <w:p w:rsidR="00BE48AD" w:rsidRDefault="00BE48AD" w:rsidP="008706D9">
            <w:pPr>
              <w:pStyle w:val="Standard"/>
              <w:rPr>
                <w:rFonts w:ascii="Times New Roman" w:hAnsi="Times New Roman" w:cs="Times New Roman"/>
              </w:rPr>
            </w:pPr>
            <w:r>
              <w:rPr>
                <w:rFonts w:ascii="Times New Roman" w:hAnsi="Times New Roman" w:cs="Times New Roman"/>
              </w:rPr>
              <w:t>Kód:</w:t>
            </w:r>
          </w:p>
        </w:tc>
      </w:tr>
      <w:tr w:rsidR="00BE48AD" w:rsidTr="008706D9">
        <w:trPr>
          <w:trHeight w:val="491"/>
          <w:jc w:val="center"/>
        </w:trPr>
        <w:tc>
          <w:tcPr>
            <w:tcW w:w="3408" w:type="dxa"/>
            <w:tcBorders>
              <w:top w:val="single" w:sz="6" w:space="0" w:color="000001"/>
              <w:left w:val="single" w:sz="6" w:space="0" w:color="000001"/>
              <w:bottom w:val="single" w:sz="6" w:space="0" w:color="000001"/>
              <w:right w:val="single" w:sz="6" w:space="0" w:color="000001"/>
            </w:tcBorders>
            <w:shd w:val="clear" w:color="auto" w:fill="auto"/>
            <w:tcMar>
              <w:top w:w="0" w:type="dxa"/>
              <w:left w:w="70" w:type="dxa"/>
              <w:bottom w:w="0" w:type="dxa"/>
              <w:right w:w="70" w:type="dxa"/>
            </w:tcMar>
            <w:vAlign w:val="center"/>
          </w:tcPr>
          <w:p w:rsidR="00BE48AD" w:rsidRDefault="00BE48AD" w:rsidP="008706D9">
            <w:pPr>
              <w:pStyle w:val="Standard"/>
              <w:jc w:val="center"/>
            </w:pPr>
            <w:r>
              <w:rPr>
                <w:rFonts w:ascii="Times New Roman" w:hAnsi="Times New Roman" w:cs="Times New Roman"/>
              </w:rPr>
              <w:t>Kapcsolat (fia/lánya/szomszéd stb.)</w:t>
            </w:r>
          </w:p>
        </w:tc>
        <w:tc>
          <w:tcPr>
            <w:tcW w:w="3090" w:type="dxa"/>
            <w:tcBorders>
              <w:top w:val="single" w:sz="6" w:space="0" w:color="000001"/>
              <w:left w:val="single" w:sz="6" w:space="0" w:color="000001"/>
              <w:bottom w:val="single" w:sz="6" w:space="0" w:color="000001"/>
              <w:right w:val="single" w:sz="4" w:space="0" w:color="000000"/>
            </w:tcBorders>
            <w:shd w:val="clear" w:color="auto" w:fill="auto"/>
            <w:tcMar>
              <w:top w:w="0" w:type="dxa"/>
              <w:left w:w="70" w:type="dxa"/>
              <w:bottom w:w="0" w:type="dxa"/>
              <w:right w:w="70" w:type="dxa"/>
            </w:tcMar>
          </w:tcPr>
          <w:p w:rsidR="00BE48AD" w:rsidRDefault="00BE48AD" w:rsidP="008706D9">
            <w:pPr>
              <w:pStyle w:val="Standard"/>
              <w:rPr>
                <w:rFonts w:ascii="Times New Roman" w:hAnsi="Times New Roman" w:cs="Times New Roman"/>
              </w:rPr>
            </w:pPr>
          </w:p>
        </w:tc>
        <w:tc>
          <w:tcPr>
            <w:tcW w:w="2563" w:type="dxa"/>
            <w:tcBorders>
              <w:top w:val="single" w:sz="6" w:space="0" w:color="000001"/>
              <w:left w:val="single" w:sz="4" w:space="0" w:color="000000"/>
              <w:bottom w:val="single" w:sz="6" w:space="0" w:color="000001"/>
              <w:right w:val="single" w:sz="6" w:space="0" w:color="000001"/>
            </w:tcBorders>
            <w:shd w:val="clear" w:color="auto" w:fill="auto"/>
            <w:tcMar>
              <w:top w:w="0" w:type="dxa"/>
              <w:left w:w="10" w:type="dxa"/>
              <w:bottom w:w="0" w:type="dxa"/>
              <w:right w:w="10" w:type="dxa"/>
            </w:tcMar>
          </w:tcPr>
          <w:p w:rsidR="00BE48AD" w:rsidRDefault="00BE48AD" w:rsidP="008706D9">
            <w:pPr>
              <w:pStyle w:val="Standard"/>
              <w:rPr>
                <w:rFonts w:ascii="Times New Roman" w:hAnsi="Times New Roman" w:cs="Times New Roman"/>
              </w:rPr>
            </w:pPr>
          </w:p>
        </w:tc>
      </w:tr>
      <w:tr w:rsidR="00BE48AD" w:rsidTr="008706D9">
        <w:trPr>
          <w:trHeight w:val="491"/>
          <w:jc w:val="center"/>
        </w:trPr>
        <w:tc>
          <w:tcPr>
            <w:tcW w:w="3408" w:type="dxa"/>
            <w:tcBorders>
              <w:top w:val="single" w:sz="6" w:space="0" w:color="000001"/>
              <w:left w:val="single" w:sz="6" w:space="0" w:color="000001"/>
              <w:bottom w:val="single" w:sz="6" w:space="0" w:color="000001"/>
              <w:right w:val="single" w:sz="6" w:space="0" w:color="000001"/>
            </w:tcBorders>
            <w:shd w:val="clear" w:color="auto" w:fill="auto"/>
            <w:tcMar>
              <w:top w:w="0" w:type="dxa"/>
              <w:left w:w="70" w:type="dxa"/>
              <w:bottom w:w="0" w:type="dxa"/>
              <w:right w:w="70" w:type="dxa"/>
            </w:tcMar>
            <w:vAlign w:val="center"/>
          </w:tcPr>
          <w:p w:rsidR="00BE48AD" w:rsidRDefault="00BE48AD" w:rsidP="008706D9">
            <w:pPr>
              <w:pStyle w:val="Standard"/>
              <w:jc w:val="center"/>
            </w:pPr>
            <w:r>
              <w:rPr>
                <w:rFonts w:ascii="Times New Roman" w:hAnsi="Times New Roman" w:cs="Times New Roman"/>
              </w:rPr>
              <w:t>Értesítendő 3 neve, telefonszám:</w:t>
            </w:r>
          </w:p>
        </w:tc>
        <w:tc>
          <w:tcPr>
            <w:tcW w:w="3090" w:type="dxa"/>
            <w:tcBorders>
              <w:top w:val="single" w:sz="6" w:space="0" w:color="000001"/>
              <w:left w:val="single" w:sz="6" w:space="0" w:color="000001"/>
              <w:bottom w:val="single" w:sz="6" w:space="0" w:color="000001"/>
              <w:right w:val="single" w:sz="4" w:space="0" w:color="000000"/>
            </w:tcBorders>
            <w:shd w:val="clear" w:color="auto" w:fill="auto"/>
            <w:tcMar>
              <w:top w:w="0" w:type="dxa"/>
              <w:left w:w="70" w:type="dxa"/>
              <w:bottom w:w="0" w:type="dxa"/>
              <w:right w:w="70" w:type="dxa"/>
            </w:tcMar>
          </w:tcPr>
          <w:p w:rsidR="00BE48AD" w:rsidRDefault="00BE48AD" w:rsidP="008706D9">
            <w:pPr>
              <w:pStyle w:val="Cmsor2"/>
              <w:rPr>
                <w:b w:val="0"/>
                <w:bCs w:val="0"/>
                <w:sz w:val="22"/>
                <w:szCs w:val="22"/>
              </w:rPr>
            </w:pPr>
          </w:p>
        </w:tc>
        <w:tc>
          <w:tcPr>
            <w:tcW w:w="2563" w:type="dxa"/>
            <w:tcBorders>
              <w:top w:val="single" w:sz="6" w:space="0" w:color="000001"/>
              <w:left w:val="single" w:sz="4" w:space="0" w:color="000000"/>
              <w:bottom w:val="single" w:sz="6" w:space="0" w:color="000001"/>
              <w:right w:val="single" w:sz="6" w:space="0" w:color="000001"/>
            </w:tcBorders>
            <w:shd w:val="clear" w:color="auto" w:fill="auto"/>
            <w:tcMar>
              <w:top w:w="0" w:type="dxa"/>
              <w:left w:w="10" w:type="dxa"/>
              <w:bottom w:w="0" w:type="dxa"/>
              <w:right w:w="10" w:type="dxa"/>
            </w:tcMar>
          </w:tcPr>
          <w:p w:rsidR="00BE48AD" w:rsidRDefault="00BE48AD" w:rsidP="008706D9">
            <w:pPr>
              <w:pStyle w:val="Cmsor2"/>
              <w:rPr>
                <w:b w:val="0"/>
                <w:bCs w:val="0"/>
                <w:sz w:val="22"/>
                <w:szCs w:val="22"/>
              </w:rPr>
            </w:pPr>
            <w:r>
              <w:rPr>
                <w:b w:val="0"/>
                <w:bCs w:val="0"/>
                <w:sz w:val="22"/>
                <w:szCs w:val="22"/>
              </w:rPr>
              <w:t>Kód:</w:t>
            </w:r>
          </w:p>
        </w:tc>
      </w:tr>
      <w:tr w:rsidR="00BE48AD" w:rsidTr="008706D9">
        <w:trPr>
          <w:trHeight w:val="491"/>
          <w:jc w:val="center"/>
        </w:trPr>
        <w:tc>
          <w:tcPr>
            <w:tcW w:w="3408" w:type="dxa"/>
            <w:tcBorders>
              <w:top w:val="single" w:sz="6" w:space="0" w:color="000001"/>
              <w:left w:val="single" w:sz="6" w:space="0" w:color="000001"/>
              <w:bottom w:val="single" w:sz="6" w:space="0" w:color="000001"/>
              <w:right w:val="single" w:sz="6" w:space="0" w:color="000001"/>
            </w:tcBorders>
            <w:shd w:val="clear" w:color="auto" w:fill="auto"/>
            <w:tcMar>
              <w:top w:w="0" w:type="dxa"/>
              <w:left w:w="70" w:type="dxa"/>
              <w:bottom w:w="0" w:type="dxa"/>
              <w:right w:w="70" w:type="dxa"/>
            </w:tcMar>
            <w:vAlign w:val="center"/>
          </w:tcPr>
          <w:p w:rsidR="00BE48AD" w:rsidRDefault="00BE48AD" w:rsidP="008706D9">
            <w:pPr>
              <w:pStyle w:val="Standard"/>
              <w:jc w:val="center"/>
            </w:pPr>
            <w:r>
              <w:rPr>
                <w:rFonts w:ascii="Times New Roman" w:hAnsi="Times New Roman" w:cs="Times New Roman"/>
              </w:rPr>
              <w:t>Kapcsolat (fia/lánya/szomszéd stb.)</w:t>
            </w:r>
          </w:p>
        </w:tc>
        <w:tc>
          <w:tcPr>
            <w:tcW w:w="3090" w:type="dxa"/>
            <w:tcBorders>
              <w:top w:val="single" w:sz="6" w:space="0" w:color="000001"/>
              <w:left w:val="single" w:sz="6" w:space="0" w:color="000001"/>
              <w:bottom w:val="single" w:sz="6" w:space="0" w:color="000001"/>
              <w:right w:val="single" w:sz="4" w:space="0" w:color="000000"/>
            </w:tcBorders>
            <w:shd w:val="clear" w:color="auto" w:fill="auto"/>
            <w:tcMar>
              <w:top w:w="0" w:type="dxa"/>
              <w:left w:w="70" w:type="dxa"/>
              <w:bottom w:w="0" w:type="dxa"/>
              <w:right w:w="70" w:type="dxa"/>
            </w:tcMar>
          </w:tcPr>
          <w:p w:rsidR="00BE48AD" w:rsidRDefault="00BE48AD" w:rsidP="008706D9">
            <w:pPr>
              <w:pStyle w:val="Standard"/>
              <w:rPr>
                <w:rFonts w:ascii="Times New Roman" w:hAnsi="Times New Roman" w:cs="Times New Roman"/>
              </w:rPr>
            </w:pPr>
          </w:p>
        </w:tc>
        <w:tc>
          <w:tcPr>
            <w:tcW w:w="2563" w:type="dxa"/>
            <w:tcBorders>
              <w:top w:val="single" w:sz="6" w:space="0" w:color="000001"/>
              <w:left w:val="single" w:sz="4" w:space="0" w:color="000000"/>
              <w:bottom w:val="single" w:sz="6" w:space="0" w:color="000001"/>
              <w:right w:val="single" w:sz="6" w:space="0" w:color="000001"/>
            </w:tcBorders>
            <w:shd w:val="clear" w:color="auto" w:fill="auto"/>
            <w:tcMar>
              <w:top w:w="0" w:type="dxa"/>
              <w:left w:w="10" w:type="dxa"/>
              <w:bottom w:w="0" w:type="dxa"/>
              <w:right w:w="10" w:type="dxa"/>
            </w:tcMar>
          </w:tcPr>
          <w:p w:rsidR="00BE48AD" w:rsidRDefault="00BE48AD" w:rsidP="008706D9">
            <w:pPr>
              <w:pStyle w:val="Standard"/>
              <w:rPr>
                <w:rFonts w:ascii="Times New Roman" w:hAnsi="Times New Roman" w:cs="Times New Roman"/>
              </w:rPr>
            </w:pPr>
          </w:p>
        </w:tc>
      </w:tr>
      <w:tr w:rsidR="00BE48AD" w:rsidTr="008706D9">
        <w:trPr>
          <w:trHeight w:val="491"/>
          <w:jc w:val="center"/>
        </w:trPr>
        <w:tc>
          <w:tcPr>
            <w:tcW w:w="3408" w:type="dxa"/>
            <w:tcBorders>
              <w:top w:val="single" w:sz="4" w:space="0" w:color="000000"/>
              <w:left w:val="single" w:sz="6" w:space="0" w:color="000001"/>
              <w:bottom w:val="single" w:sz="6" w:space="0" w:color="000001"/>
              <w:right w:val="single" w:sz="6" w:space="0" w:color="000001"/>
            </w:tcBorders>
            <w:shd w:val="clear" w:color="auto" w:fill="auto"/>
            <w:tcMar>
              <w:top w:w="0" w:type="dxa"/>
              <w:left w:w="70" w:type="dxa"/>
              <w:bottom w:w="0" w:type="dxa"/>
              <w:right w:w="70" w:type="dxa"/>
            </w:tcMar>
            <w:vAlign w:val="center"/>
          </w:tcPr>
          <w:p w:rsidR="00BE48AD" w:rsidRDefault="00BE48AD" w:rsidP="008706D9">
            <w:pPr>
              <w:pStyle w:val="Standard"/>
              <w:jc w:val="center"/>
            </w:pPr>
            <w:r>
              <w:rPr>
                <w:rFonts w:ascii="Times New Roman" w:hAnsi="Times New Roman" w:cs="Times New Roman"/>
              </w:rPr>
              <w:t>Értesítendő 4 neve, telefonszám:</w:t>
            </w:r>
          </w:p>
        </w:tc>
        <w:tc>
          <w:tcPr>
            <w:tcW w:w="3090" w:type="dxa"/>
            <w:tcBorders>
              <w:top w:val="single" w:sz="4" w:space="0" w:color="000000"/>
              <w:left w:val="single" w:sz="6" w:space="0" w:color="000001"/>
              <w:bottom w:val="single" w:sz="6" w:space="0" w:color="000001"/>
              <w:right w:val="single" w:sz="4" w:space="0" w:color="000000"/>
            </w:tcBorders>
            <w:shd w:val="clear" w:color="auto" w:fill="auto"/>
            <w:tcMar>
              <w:top w:w="0" w:type="dxa"/>
              <w:left w:w="70" w:type="dxa"/>
              <w:bottom w:w="0" w:type="dxa"/>
              <w:right w:w="70" w:type="dxa"/>
            </w:tcMar>
          </w:tcPr>
          <w:p w:rsidR="00BE48AD" w:rsidRDefault="00BE48AD" w:rsidP="008706D9">
            <w:pPr>
              <w:pStyle w:val="Standard"/>
              <w:rPr>
                <w:rFonts w:ascii="Times New Roman" w:hAnsi="Times New Roman" w:cs="Times New Roman"/>
              </w:rPr>
            </w:pPr>
          </w:p>
        </w:tc>
        <w:tc>
          <w:tcPr>
            <w:tcW w:w="2563" w:type="dxa"/>
            <w:tcBorders>
              <w:top w:val="single" w:sz="4" w:space="0" w:color="000000"/>
              <w:left w:val="single" w:sz="4" w:space="0" w:color="000000"/>
              <w:bottom w:val="single" w:sz="6" w:space="0" w:color="000001"/>
              <w:right w:val="single" w:sz="6" w:space="0" w:color="000001"/>
            </w:tcBorders>
            <w:shd w:val="clear" w:color="auto" w:fill="auto"/>
            <w:tcMar>
              <w:top w:w="0" w:type="dxa"/>
              <w:left w:w="10" w:type="dxa"/>
              <w:bottom w:w="0" w:type="dxa"/>
              <w:right w:w="10" w:type="dxa"/>
            </w:tcMar>
          </w:tcPr>
          <w:p w:rsidR="00BE48AD" w:rsidRDefault="00BE48AD" w:rsidP="008706D9">
            <w:pPr>
              <w:pStyle w:val="Standard"/>
              <w:rPr>
                <w:rFonts w:ascii="Times New Roman" w:hAnsi="Times New Roman" w:cs="Times New Roman"/>
              </w:rPr>
            </w:pPr>
            <w:r>
              <w:rPr>
                <w:rFonts w:ascii="Times New Roman" w:hAnsi="Times New Roman" w:cs="Times New Roman"/>
              </w:rPr>
              <w:t>Kód:</w:t>
            </w:r>
          </w:p>
        </w:tc>
      </w:tr>
      <w:tr w:rsidR="00BE48AD" w:rsidTr="008706D9">
        <w:trPr>
          <w:trHeight w:val="491"/>
          <w:jc w:val="center"/>
        </w:trPr>
        <w:tc>
          <w:tcPr>
            <w:tcW w:w="3408" w:type="dxa"/>
            <w:tcBorders>
              <w:top w:val="single" w:sz="6" w:space="0" w:color="000001"/>
              <w:left w:val="single" w:sz="6" w:space="0" w:color="000001"/>
              <w:bottom w:val="single" w:sz="6" w:space="0" w:color="000001"/>
              <w:right w:val="single" w:sz="6" w:space="0" w:color="000001"/>
            </w:tcBorders>
            <w:shd w:val="clear" w:color="auto" w:fill="auto"/>
            <w:tcMar>
              <w:top w:w="0" w:type="dxa"/>
              <w:left w:w="70" w:type="dxa"/>
              <w:bottom w:w="0" w:type="dxa"/>
              <w:right w:w="70" w:type="dxa"/>
            </w:tcMar>
            <w:vAlign w:val="center"/>
          </w:tcPr>
          <w:p w:rsidR="00BE48AD" w:rsidRDefault="00BE48AD" w:rsidP="008706D9">
            <w:pPr>
              <w:pStyle w:val="Standard"/>
              <w:jc w:val="center"/>
            </w:pPr>
            <w:r>
              <w:rPr>
                <w:rFonts w:ascii="Times New Roman" w:hAnsi="Times New Roman" w:cs="Times New Roman"/>
              </w:rPr>
              <w:t>Kapcsolat (fia/lánya/szomszéd stb.)</w:t>
            </w:r>
          </w:p>
        </w:tc>
        <w:tc>
          <w:tcPr>
            <w:tcW w:w="3090" w:type="dxa"/>
            <w:tcBorders>
              <w:top w:val="single" w:sz="6" w:space="0" w:color="000001"/>
              <w:left w:val="single" w:sz="6" w:space="0" w:color="000001"/>
              <w:bottom w:val="single" w:sz="6" w:space="0" w:color="000001"/>
              <w:right w:val="single" w:sz="4" w:space="0" w:color="000000"/>
            </w:tcBorders>
            <w:shd w:val="clear" w:color="auto" w:fill="auto"/>
            <w:tcMar>
              <w:top w:w="0" w:type="dxa"/>
              <w:left w:w="70" w:type="dxa"/>
              <w:bottom w:w="0" w:type="dxa"/>
              <w:right w:w="70" w:type="dxa"/>
            </w:tcMar>
          </w:tcPr>
          <w:p w:rsidR="00BE48AD" w:rsidRDefault="00BE48AD" w:rsidP="008706D9">
            <w:pPr>
              <w:pStyle w:val="Standard"/>
              <w:rPr>
                <w:rFonts w:ascii="Times New Roman" w:hAnsi="Times New Roman" w:cs="Times New Roman"/>
              </w:rPr>
            </w:pPr>
          </w:p>
        </w:tc>
        <w:tc>
          <w:tcPr>
            <w:tcW w:w="2563" w:type="dxa"/>
            <w:tcBorders>
              <w:top w:val="single" w:sz="6" w:space="0" w:color="000001"/>
              <w:left w:val="single" w:sz="4" w:space="0" w:color="000000"/>
              <w:bottom w:val="single" w:sz="6" w:space="0" w:color="000001"/>
              <w:right w:val="single" w:sz="6" w:space="0" w:color="000001"/>
            </w:tcBorders>
            <w:shd w:val="clear" w:color="auto" w:fill="auto"/>
            <w:tcMar>
              <w:top w:w="0" w:type="dxa"/>
              <w:left w:w="10" w:type="dxa"/>
              <w:bottom w:w="0" w:type="dxa"/>
              <w:right w:w="10" w:type="dxa"/>
            </w:tcMar>
          </w:tcPr>
          <w:p w:rsidR="00BE48AD" w:rsidRDefault="00BE48AD" w:rsidP="008706D9">
            <w:pPr>
              <w:pStyle w:val="Standard"/>
              <w:rPr>
                <w:rFonts w:ascii="Times New Roman" w:hAnsi="Times New Roman" w:cs="Times New Roman"/>
              </w:rPr>
            </w:pPr>
          </w:p>
        </w:tc>
      </w:tr>
    </w:tbl>
    <w:p w:rsidR="00BE48AD" w:rsidRDefault="00BE48AD" w:rsidP="00BE48AD">
      <w:pPr>
        <w:pStyle w:val="Standard"/>
        <w:rPr>
          <w:rFonts w:ascii="Times New Roman" w:hAnsi="Times New Roman" w:cs="Times New Roman"/>
          <w:i/>
          <w:sz w:val="24"/>
        </w:rPr>
      </w:pPr>
    </w:p>
    <w:tbl>
      <w:tblPr>
        <w:tblW w:w="9104" w:type="dxa"/>
        <w:tblInd w:w="108" w:type="dxa"/>
        <w:tblCellMar>
          <w:left w:w="10" w:type="dxa"/>
          <w:right w:w="10" w:type="dxa"/>
        </w:tblCellMar>
        <w:tblLook w:val="04A0" w:firstRow="1" w:lastRow="0" w:firstColumn="1" w:lastColumn="0" w:noHBand="0" w:noVBand="1"/>
      </w:tblPr>
      <w:tblGrid>
        <w:gridCol w:w="3402"/>
        <w:gridCol w:w="3119"/>
        <w:gridCol w:w="2583"/>
      </w:tblGrid>
      <w:tr w:rsidR="00BE48AD" w:rsidTr="008706D9">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48AD" w:rsidRDefault="00BE48AD" w:rsidP="008706D9">
            <w:pPr>
              <w:pStyle w:val="Standard"/>
              <w:spacing w:after="0" w:line="240" w:lineRule="auto"/>
              <w:jc w:val="center"/>
              <w:rPr>
                <w:rFonts w:ascii="Times New Roman" w:hAnsi="Times New Roman" w:cs="Times New Roman"/>
                <w:b/>
                <w:sz w:val="24"/>
              </w:rPr>
            </w:pPr>
            <w:r>
              <w:rPr>
                <w:rFonts w:ascii="Times New Roman" w:hAnsi="Times New Roman" w:cs="Times New Roman"/>
                <w:b/>
                <w:sz w:val="24"/>
              </w:rPr>
              <w:t>Segélyhívó IMEI száma</w:t>
            </w:r>
          </w:p>
          <w:p w:rsidR="00BE48AD" w:rsidRDefault="00BE48AD" w:rsidP="008706D9">
            <w:pPr>
              <w:pStyle w:val="Standard"/>
              <w:spacing w:after="0" w:line="240" w:lineRule="auto"/>
              <w:jc w:val="cente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48AD" w:rsidRDefault="00BE48AD" w:rsidP="008706D9">
            <w:pPr>
              <w:pStyle w:val="Standard"/>
              <w:spacing w:after="0" w:line="240" w:lineRule="auto"/>
              <w:jc w:val="center"/>
            </w:pPr>
            <w:r>
              <w:rPr>
                <w:rFonts w:ascii="Times New Roman" w:hAnsi="Times New Roman" w:cs="Times New Roman"/>
                <w:b/>
                <w:sz w:val="24"/>
              </w:rPr>
              <w:t>Segélyhívó hívószáma</w:t>
            </w:r>
          </w:p>
        </w:tc>
        <w:tc>
          <w:tcPr>
            <w:tcW w:w="2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48AD" w:rsidRDefault="00BE48AD" w:rsidP="008706D9">
            <w:pPr>
              <w:pStyle w:val="Standard"/>
              <w:spacing w:after="0" w:line="240" w:lineRule="auto"/>
              <w:jc w:val="center"/>
            </w:pPr>
            <w:r>
              <w:rPr>
                <w:rFonts w:ascii="Times New Roman" w:hAnsi="Times New Roman" w:cs="Times New Roman"/>
                <w:b/>
                <w:sz w:val="24"/>
              </w:rPr>
              <w:t>SIM kártya száma</w:t>
            </w:r>
          </w:p>
        </w:tc>
      </w:tr>
    </w:tbl>
    <w:p w:rsidR="00BE48AD" w:rsidRDefault="00BE48AD" w:rsidP="00BE48AD">
      <w:pPr>
        <w:pStyle w:val="Standard"/>
        <w:rPr>
          <w:rFonts w:ascii="Times New Roman" w:hAnsi="Times New Roman" w:cs="Times New Roman"/>
          <w:i/>
          <w:sz w:val="24"/>
        </w:rPr>
      </w:pPr>
    </w:p>
    <w:p w:rsidR="00BE48AD" w:rsidRDefault="00BE48AD" w:rsidP="00BE48AD">
      <w:pPr>
        <w:pStyle w:val="Standard"/>
        <w:rPr>
          <w:rFonts w:ascii="Times New Roman" w:hAnsi="Times New Roman" w:cs="Times New Roman"/>
          <w:sz w:val="24"/>
        </w:rPr>
      </w:pPr>
      <w:r>
        <w:rPr>
          <w:rFonts w:ascii="Times New Roman" w:hAnsi="Times New Roman" w:cs="Times New Roman"/>
          <w:sz w:val="24"/>
        </w:rPr>
        <w:t>A fenti adatok megfelelnek a valóságnak:</w:t>
      </w:r>
    </w:p>
    <w:p w:rsidR="00BE48AD" w:rsidRDefault="002F7B02" w:rsidP="00BE48AD">
      <w:pPr>
        <w:pStyle w:val="Standard"/>
        <w:rPr>
          <w:rFonts w:ascii="Times New Roman" w:hAnsi="Times New Roman" w:cs="Times New Roman"/>
          <w:sz w:val="24"/>
        </w:rPr>
      </w:pPr>
      <w:r>
        <w:rPr>
          <w:rFonts w:ascii="Times New Roman" w:hAnsi="Times New Roman" w:cs="Times New Roman"/>
          <w:sz w:val="24"/>
        </w:rPr>
        <w:t>2021</w:t>
      </w:r>
      <w:r w:rsidR="00BE48AD">
        <w:rPr>
          <w:rFonts w:ascii="Times New Roman" w:hAnsi="Times New Roman" w:cs="Times New Roman"/>
          <w:sz w:val="24"/>
        </w:rPr>
        <w:t>.      hó .     nap</w:t>
      </w:r>
      <w:r w:rsidR="00BE48AD">
        <w:rPr>
          <w:rFonts w:ascii="Times New Roman" w:hAnsi="Times New Roman" w:cs="Times New Roman"/>
          <w:sz w:val="24"/>
        </w:rPr>
        <w:tab/>
      </w:r>
      <w:r w:rsidR="00BE48AD">
        <w:rPr>
          <w:rFonts w:ascii="Times New Roman" w:hAnsi="Times New Roman" w:cs="Times New Roman"/>
          <w:sz w:val="24"/>
        </w:rPr>
        <w:tab/>
      </w:r>
      <w:r w:rsidR="00BE48AD">
        <w:rPr>
          <w:rFonts w:ascii="Times New Roman" w:hAnsi="Times New Roman" w:cs="Times New Roman"/>
          <w:sz w:val="24"/>
        </w:rPr>
        <w:tab/>
      </w:r>
      <w:r w:rsidR="00BE48AD">
        <w:rPr>
          <w:rFonts w:ascii="Times New Roman" w:hAnsi="Times New Roman" w:cs="Times New Roman"/>
          <w:sz w:val="24"/>
        </w:rPr>
        <w:tab/>
      </w:r>
      <w:r w:rsidR="00BE48AD">
        <w:rPr>
          <w:rFonts w:ascii="Times New Roman" w:hAnsi="Times New Roman" w:cs="Times New Roman"/>
          <w:sz w:val="24"/>
        </w:rPr>
        <w:tab/>
      </w:r>
    </w:p>
    <w:p w:rsidR="00BE48AD" w:rsidRDefault="00BE48AD" w:rsidP="00BE48AD">
      <w:pPr>
        <w:pStyle w:val="Standard"/>
        <w:rPr>
          <w:rFonts w:ascii="Times New Roman" w:hAnsi="Times New Roman" w:cs="Times New Roman"/>
          <w:sz w:val="24"/>
        </w:rPr>
      </w:pPr>
    </w:p>
    <w:p w:rsidR="00BE48AD" w:rsidRDefault="00BE48AD" w:rsidP="00BE48AD">
      <w:pPr>
        <w:pStyle w:val="Standard"/>
        <w:rPr>
          <w:rFonts w:ascii="Times New Roman" w:hAnsi="Times New Roman" w:cs="Times New Roman"/>
          <w:sz w:val="24"/>
        </w:rPr>
      </w:pPr>
    </w:p>
    <w:p w:rsidR="00BE48AD" w:rsidRDefault="00BE48AD" w:rsidP="00BE48AD">
      <w:pPr>
        <w:pStyle w:val="Standard"/>
        <w:rPr>
          <w:rFonts w:ascii="Times New Roman" w:hAnsi="Times New Roman" w:cs="Times New Roman"/>
          <w:sz w:val="24"/>
        </w:rPr>
      </w:pPr>
      <w:r>
        <w:rPr>
          <w:rFonts w:ascii="Times New Roman" w:hAnsi="Times New Roman" w:cs="Times New Roman"/>
          <w:sz w:val="24"/>
        </w:rPr>
        <w:t xml:space="preserve">                                                                                                                  Biztosított aláírás</w:t>
      </w:r>
    </w:p>
    <w:p w:rsidR="00BE48AD" w:rsidRDefault="00BE48AD" w:rsidP="00BE48AD">
      <w:pPr>
        <w:pStyle w:val="Standard"/>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p>
    <w:p w:rsidR="00BE48AD" w:rsidRDefault="00BE48AD" w:rsidP="00BE48AD">
      <w:pPr>
        <w:pStyle w:val="Standard"/>
        <w:pageBreakBefore/>
        <w:jc w:val="center"/>
      </w:pPr>
      <w:r>
        <w:rPr>
          <w:rFonts w:ascii="Times New Roman" w:hAnsi="Times New Roman" w:cs="Times New Roman"/>
          <w:b/>
          <w:i/>
          <w:sz w:val="24"/>
        </w:rPr>
        <w:lastRenderedPageBreak/>
        <w:t>Egyéb információk</w:t>
      </w:r>
    </w:p>
    <w:p w:rsidR="00BE48AD" w:rsidRDefault="00BE48AD" w:rsidP="00BE48AD"/>
    <w:tbl>
      <w:tblPr>
        <w:tblW w:w="9212" w:type="dxa"/>
        <w:tblInd w:w="-70" w:type="dxa"/>
        <w:tblLayout w:type="fixed"/>
        <w:tblCellMar>
          <w:left w:w="10" w:type="dxa"/>
          <w:right w:w="10" w:type="dxa"/>
        </w:tblCellMar>
        <w:tblLook w:val="04A0" w:firstRow="1" w:lastRow="0" w:firstColumn="1" w:lastColumn="0" w:noHBand="0" w:noVBand="1"/>
      </w:tblPr>
      <w:tblGrid>
        <w:gridCol w:w="3059"/>
        <w:gridCol w:w="6153"/>
      </w:tblGrid>
      <w:tr w:rsidR="00BE48AD" w:rsidTr="008706D9">
        <w:trPr>
          <w:trHeight w:val="688"/>
        </w:trPr>
        <w:tc>
          <w:tcPr>
            <w:tcW w:w="3059" w:type="dxa"/>
            <w:tcBorders>
              <w:top w:val="single" w:sz="6" w:space="0" w:color="000001"/>
              <w:left w:val="single" w:sz="6" w:space="0" w:color="000001"/>
              <w:bottom w:val="single" w:sz="6" w:space="0" w:color="000001"/>
              <w:right w:val="single" w:sz="6" w:space="0" w:color="000001"/>
            </w:tcBorders>
            <w:shd w:val="clear" w:color="auto" w:fill="auto"/>
            <w:tcMar>
              <w:top w:w="0" w:type="dxa"/>
              <w:left w:w="70" w:type="dxa"/>
              <w:bottom w:w="0" w:type="dxa"/>
              <w:right w:w="70" w:type="dxa"/>
            </w:tcMar>
            <w:vAlign w:val="center"/>
          </w:tcPr>
          <w:p w:rsidR="00BE48AD" w:rsidRDefault="00BE48AD" w:rsidP="008706D9">
            <w:pPr>
              <w:pStyle w:val="Standard"/>
              <w:jc w:val="center"/>
            </w:pPr>
            <w:r>
              <w:rPr>
                <w:rFonts w:ascii="Times New Roman" w:hAnsi="Times New Roman" w:cs="Times New Roman"/>
              </w:rPr>
              <w:t>Gyógyszerérzékenységek, allergiák:</w:t>
            </w:r>
          </w:p>
        </w:tc>
        <w:tc>
          <w:tcPr>
            <w:tcW w:w="6153" w:type="dxa"/>
            <w:tcBorders>
              <w:top w:val="single" w:sz="6" w:space="0" w:color="000001"/>
              <w:left w:val="single" w:sz="6" w:space="0" w:color="000001"/>
              <w:bottom w:val="single" w:sz="6" w:space="0" w:color="000001"/>
              <w:right w:val="single" w:sz="6" w:space="0" w:color="000001"/>
            </w:tcBorders>
            <w:shd w:val="clear" w:color="auto" w:fill="auto"/>
            <w:tcMar>
              <w:top w:w="0" w:type="dxa"/>
              <w:left w:w="70" w:type="dxa"/>
              <w:bottom w:w="0" w:type="dxa"/>
              <w:right w:w="70" w:type="dxa"/>
            </w:tcMar>
          </w:tcPr>
          <w:p w:rsidR="00BE48AD" w:rsidRDefault="00BE48AD" w:rsidP="008706D9">
            <w:pPr>
              <w:pStyle w:val="Standard"/>
              <w:rPr>
                <w:rFonts w:ascii="Times New Roman" w:hAnsi="Times New Roman" w:cs="Times New Roman"/>
              </w:rPr>
            </w:pPr>
          </w:p>
        </w:tc>
      </w:tr>
      <w:tr w:rsidR="00BE48AD" w:rsidTr="008706D9">
        <w:trPr>
          <w:trHeight w:val="719"/>
        </w:trPr>
        <w:tc>
          <w:tcPr>
            <w:tcW w:w="3059" w:type="dxa"/>
            <w:tcBorders>
              <w:top w:val="single" w:sz="6" w:space="0" w:color="000001"/>
              <w:left w:val="single" w:sz="6" w:space="0" w:color="000001"/>
              <w:bottom w:val="single" w:sz="6" w:space="0" w:color="000001"/>
              <w:right w:val="single" w:sz="6" w:space="0" w:color="000001"/>
            </w:tcBorders>
            <w:shd w:val="clear" w:color="auto" w:fill="auto"/>
            <w:tcMar>
              <w:top w:w="0" w:type="dxa"/>
              <w:left w:w="70" w:type="dxa"/>
              <w:bottom w:w="0" w:type="dxa"/>
              <w:right w:w="70" w:type="dxa"/>
            </w:tcMar>
            <w:vAlign w:val="center"/>
          </w:tcPr>
          <w:p w:rsidR="00BE48AD" w:rsidRDefault="00BE48AD" w:rsidP="008706D9">
            <w:pPr>
              <w:pStyle w:val="Standard"/>
              <w:jc w:val="center"/>
            </w:pPr>
            <w:r>
              <w:rPr>
                <w:rFonts w:ascii="Times New Roman" w:hAnsi="Times New Roman" w:cs="Times New Roman"/>
              </w:rPr>
              <w:t>Sportolás, mozgás, szabadidős tevékenységek:</w:t>
            </w:r>
          </w:p>
        </w:tc>
        <w:tc>
          <w:tcPr>
            <w:tcW w:w="6153" w:type="dxa"/>
            <w:tcBorders>
              <w:top w:val="single" w:sz="6" w:space="0" w:color="000001"/>
              <w:left w:val="single" w:sz="6" w:space="0" w:color="000001"/>
              <w:bottom w:val="single" w:sz="6" w:space="0" w:color="000001"/>
              <w:right w:val="single" w:sz="6" w:space="0" w:color="000001"/>
            </w:tcBorders>
            <w:shd w:val="clear" w:color="auto" w:fill="auto"/>
            <w:tcMar>
              <w:top w:w="0" w:type="dxa"/>
              <w:left w:w="70" w:type="dxa"/>
              <w:bottom w:w="0" w:type="dxa"/>
              <w:right w:w="70" w:type="dxa"/>
            </w:tcMar>
          </w:tcPr>
          <w:p w:rsidR="00BE48AD" w:rsidRDefault="00BE48AD" w:rsidP="008706D9">
            <w:pPr>
              <w:pStyle w:val="Standard"/>
              <w:rPr>
                <w:rFonts w:ascii="Times New Roman" w:hAnsi="Times New Roman" w:cs="Times New Roman"/>
              </w:rPr>
            </w:pPr>
          </w:p>
        </w:tc>
      </w:tr>
      <w:tr w:rsidR="00BE48AD" w:rsidTr="008706D9">
        <w:trPr>
          <w:trHeight w:val="433"/>
        </w:trPr>
        <w:tc>
          <w:tcPr>
            <w:tcW w:w="3059" w:type="dxa"/>
            <w:tcBorders>
              <w:top w:val="single" w:sz="6" w:space="0" w:color="000001"/>
              <w:left w:val="single" w:sz="6" w:space="0" w:color="000001"/>
              <w:bottom w:val="single" w:sz="6" w:space="0" w:color="000001"/>
              <w:right w:val="single" w:sz="6" w:space="0" w:color="000001"/>
            </w:tcBorders>
            <w:shd w:val="clear" w:color="auto" w:fill="auto"/>
            <w:tcMar>
              <w:top w:w="0" w:type="dxa"/>
              <w:left w:w="70" w:type="dxa"/>
              <w:bottom w:w="0" w:type="dxa"/>
              <w:right w:w="70" w:type="dxa"/>
            </w:tcMar>
            <w:vAlign w:val="center"/>
          </w:tcPr>
          <w:p w:rsidR="00BE48AD" w:rsidRDefault="00BE48AD" w:rsidP="008706D9">
            <w:pPr>
              <w:pStyle w:val="Standard"/>
              <w:jc w:val="center"/>
            </w:pPr>
            <w:r>
              <w:rPr>
                <w:rFonts w:ascii="Times New Roman" w:hAnsi="Times New Roman" w:cs="Times New Roman"/>
              </w:rPr>
              <w:t>Kapukód:</w:t>
            </w:r>
          </w:p>
        </w:tc>
        <w:tc>
          <w:tcPr>
            <w:tcW w:w="6153" w:type="dxa"/>
            <w:tcBorders>
              <w:top w:val="single" w:sz="6" w:space="0" w:color="000001"/>
              <w:left w:val="single" w:sz="6" w:space="0" w:color="000001"/>
              <w:bottom w:val="single" w:sz="6" w:space="0" w:color="000001"/>
              <w:right w:val="single" w:sz="6" w:space="0" w:color="000001"/>
            </w:tcBorders>
            <w:shd w:val="clear" w:color="auto" w:fill="auto"/>
            <w:tcMar>
              <w:top w:w="0" w:type="dxa"/>
              <w:left w:w="70" w:type="dxa"/>
              <w:bottom w:w="0" w:type="dxa"/>
              <w:right w:w="70" w:type="dxa"/>
            </w:tcMar>
          </w:tcPr>
          <w:p w:rsidR="00BE48AD" w:rsidRDefault="00BE48AD" w:rsidP="008706D9">
            <w:pPr>
              <w:pStyle w:val="Standard"/>
              <w:rPr>
                <w:rFonts w:ascii="Times New Roman" w:hAnsi="Times New Roman" w:cs="Times New Roman"/>
              </w:rPr>
            </w:pPr>
          </w:p>
        </w:tc>
      </w:tr>
      <w:tr w:rsidR="00BE48AD" w:rsidTr="008706D9">
        <w:trPr>
          <w:trHeight w:val="861"/>
        </w:trPr>
        <w:tc>
          <w:tcPr>
            <w:tcW w:w="3059" w:type="dxa"/>
            <w:tcBorders>
              <w:top w:val="single" w:sz="6" w:space="0" w:color="000001"/>
              <w:left w:val="single" w:sz="6" w:space="0" w:color="000001"/>
              <w:bottom w:val="single" w:sz="6" w:space="0" w:color="000001"/>
              <w:right w:val="single" w:sz="6" w:space="0" w:color="000001"/>
            </w:tcBorders>
            <w:shd w:val="clear" w:color="auto" w:fill="auto"/>
            <w:tcMar>
              <w:top w:w="0" w:type="dxa"/>
              <w:left w:w="70" w:type="dxa"/>
              <w:bottom w:w="0" w:type="dxa"/>
              <w:right w:w="70" w:type="dxa"/>
            </w:tcMar>
            <w:vAlign w:val="center"/>
          </w:tcPr>
          <w:p w:rsidR="00BE48AD" w:rsidRDefault="00BE48AD" w:rsidP="008706D9">
            <w:pPr>
              <w:pStyle w:val="Standard"/>
              <w:jc w:val="center"/>
            </w:pPr>
            <w:r>
              <w:rPr>
                <w:rFonts w:ascii="Times New Roman" w:hAnsi="Times New Roman" w:cs="Times New Roman"/>
              </w:rPr>
              <w:t>Pótkulcs 1.</w:t>
            </w:r>
          </w:p>
        </w:tc>
        <w:tc>
          <w:tcPr>
            <w:tcW w:w="6153" w:type="dxa"/>
            <w:tcBorders>
              <w:top w:val="single" w:sz="6" w:space="0" w:color="000001"/>
              <w:left w:val="single" w:sz="6" w:space="0" w:color="000001"/>
              <w:bottom w:val="single" w:sz="6" w:space="0" w:color="000001"/>
              <w:right w:val="single" w:sz="6" w:space="0" w:color="000001"/>
            </w:tcBorders>
            <w:shd w:val="clear" w:color="auto" w:fill="auto"/>
            <w:tcMar>
              <w:top w:w="0" w:type="dxa"/>
              <w:left w:w="70" w:type="dxa"/>
              <w:bottom w:w="0" w:type="dxa"/>
              <w:right w:w="70" w:type="dxa"/>
            </w:tcMar>
          </w:tcPr>
          <w:p w:rsidR="00BE48AD" w:rsidRDefault="00BE48AD" w:rsidP="008706D9">
            <w:pPr>
              <w:pStyle w:val="Standard"/>
            </w:pPr>
          </w:p>
        </w:tc>
      </w:tr>
      <w:tr w:rsidR="00BE48AD" w:rsidTr="008706D9">
        <w:trPr>
          <w:trHeight w:val="861"/>
        </w:trPr>
        <w:tc>
          <w:tcPr>
            <w:tcW w:w="3059" w:type="dxa"/>
            <w:tcBorders>
              <w:top w:val="single" w:sz="6" w:space="0" w:color="000001"/>
              <w:left w:val="single" w:sz="6" w:space="0" w:color="000001"/>
              <w:bottom w:val="single" w:sz="6" w:space="0" w:color="000001"/>
              <w:right w:val="single" w:sz="6" w:space="0" w:color="000001"/>
            </w:tcBorders>
            <w:shd w:val="clear" w:color="auto" w:fill="auto"/>
            <w:tcMar>
              <w:top w:w="0" w:type="dxa"/>
              <w:left w:w="70" w:type="dxa"/>
              <w:bottom w:w="0" w:type="dxa"/>
              <w:right w:w="70" w:type="dxa"/>
            </w:tcMar>
            <w:vAlign w:val="center"/>
          </w:tcPr>
          <w:p w:rsidR="00BE48AD" w:rsidRDefault="00BE48AD" w:rsidP="008706D9">
            <w:pPr>
              <w:pStyle w:val="Standard"/>
              <w:jc w:val="center"/>
            </w:pPr>
            <w:r>
              <w:rPr>
                <w:rFonts w:ascii="Times New Roman" w:hAnsi="Times New Roman" w:cs="Times New Roman"/>
              </w:rPr>
              <w:t>Pótkulcs 2.</w:t>
            </w:r>
          </w:p>
        </w:tc>
        <w:tc>
          <w:tcPr>
            <w:tcW w:w="6153" w:type="dxa"/>
            <w:tcBorders>
              <w:top w:val="single" w:sz="6" w:space="0" w:color="000001"/>
              <w:left w:val="single" w:sz="6" w:space="0" w:color="000001"/>
              <w:bottom w:val="single" w:sz="6" w:space="0" w:color="000001"/>
              <w:right w:val="single" w:sz="6" w:space="0" w:color="000001"/>
            </w:tcBorders>
            <w:shd w:val="clear" w:color="auto" w:fill="auto"/>
            <w:tcMar>
              <w:top w:w="0" w:type="dxa"/>
              <w:left w:w="70" w:type="dxa"/>
              <w:bottom w:w="0" w:type="dxa"/>
              <w:right w:w="70" w:type="dxa"/>
            </w:tcMar>
          </w:tcPr>
          <w:p w:rsidR="00BE48AD" w:rsidRDefault="00BE48AD" w:rsidP="008706D9">
            <w:pPr>
              <w:pStyle w:val="Standard"/>
            </w:pPr>
          </w:p>
        </w:tc>
      </w:tr>
      <w:tr w:rsidR="00BE48AD" w:rsidTr="008706D9">
        <w:trPr>
          <w:trHeight w:val="326"/>
        </w:trPr>
        <w:tc>
          <w:tcPr>
            <w:tcW w:w="3059" w:type="dxa"/>
            <w:tcBorders>
              <w:top w:val="single" w:sz="6" w:space="0" w:color="000001"/>
              <w:left w:val="single" w:sz="6" w:space="0" w:color="000001"/>
              <w:bottom w:val="single" w:sz="6" w:space="0" w:color="000001"/>
              <w:right w:val="single" w:sz="6" w:space="0" w:color="000001"/>
            </w:tcBorders>
            <w:shd w:val="clear" w:color="auto" w:fill="auto"/>
            <w:tcMar>
              <w:top w:w="0" w:type="dxa"/>
              <w:left w:w="70" w:type="dxa"/>
              <w:bottom w:w="0" w:type="dxa"/>
              <w:right w:w="70" w:type="dxa"/>
            </w:tcMar>
            <w:vAlign w:val="center"/>
          </w:tcPr>
          <w:p w:rsidR="00BE48AD" w:rsidRDefault="00BE48AD" w:rsidP="008706D9">
            <w:pPr>
              <w:pStyle w:val="Standard"/>
              <w:jc w:val="center"/>
            </w:pPr>
            <w:r>
              <w:rPr>
                <w:rFonts w:ascii="Times New Roman" w:hAnsi="Times New Roman" w:cs="Times New Roman"/>
              </w:rPr>
              <w:t>Háziállat:</w:t>
            </w:r>
          </w:p>
        </w:tc>
        <w:tc>
          <w:tcPr>
            <w:tcW w:w="6153" w:type="dxa"/>
            <w:tcBorders>
              <w:top w:val="single" w:sz="6" w:space="0" w:color="000001"/>
              <w:left w:val="single" w:sz="6" w:space="0" w:color="000001"/>
              <w:bottom w:val="single" w:sz="6" w:space="0" w:color="000001"/>
              <w:right w:val="single" w:sz="6" w:space="0" w:color="000001"/>
            </w:tcBorders>
            <w:shd w:val="clear" w:color="auto" w:fill="auto"/>
            <w:tcMar>
              <w:top w:w="0" w:type="dxa"/>
              <w:left w:w="70" w:type="dxa"/>
              <w:bottom w:w="0" w:type="dxa"/>
              <w:right w:w="70" w:type="dxa"/>
            </w:tcMar>
          </w:tcPr>
          <w:p w:rsidR="00BE48AD" w:rsidRDefault="00BE48AD" w:rsidP="008706D9">
            <w:pPr>
              <w:pStyle w:val="Standard"/>
              <w:rPr>
                <w:rFonts w:ascii="Times New Roman" w:hAnsi="Times New Roman" w:cs="Times New Roman"/>
              </w:rPr>
            </w:pPr>
          </w:p>
        </w:tc>
      </w:tr>
      <w:tr w:rsidR="00BE48AD" w:rsidTr="008706D9">
        <w:trPr>
          <w:trHeight w:val="788"/>
        </w:trPr>
        <w:tc>
          <w:tcPr>
            <w:tcW w:w="3059" w:type="dxa"/>
            <w:tcBorders>
              <w:top w:val="single" w:sz="6" w:space="0" w:color="000001"/>
              <w:left w:val="single" w:sz="6" w:space="0" w:color="000001"/>
              <w:bottom w:val="single" w:sz="6" w:space="0" w:color="000001"/>
              <w:right w:val="single" w:sz="6" w:space="0" w:color="000001"/>
            </w:tcBorders>
            <w:shd w:val="clear" w:color="auto" w:fill="auto"/>
            <w:tcMar>
              <w:top w:w="0" w:type="dxa"/>
              <w:left w:w="70" w:type="dxa"/>
              <w:bottom w:w="0" w:type="dxa"/>
              <w:right w:w="70" w:type="dxa"/>
            </w:tcMar>
            <w:vAlign w:val="center"/>
          </w:tcPr>
          <w:p w:rsidR="00BE48AD" w:rsidRDefault="00BE48AD" w:rsidP="008706D9">
            <w:pPr>
              <w:pStyle w:val="Standard"/>
              <w:jc w:val="center"/>
            </w:pPr>
            <w:r>
              <w:rPr>
                <w:rFonts w:ascii="Times New Roman" w:hAnsi="Times New Roman" w:cs="Times New Roman"/>
              </w:rPr>
              <w:t>Egyéb megjegyzés</w:t>
            </w:r>
          </w:p>
        </w:tc>
        <w:tc>
          <w:tcPr>
            <w:tcW w:w="6153" w:type="dxa"/>
            <w:tcBorders>
              <w:top w:val="single" w:sz="6" w:space="0" w:color="000001"/>
              <w:left w:val="single" w:sz="6" w:space="0" w:color="000001"/>
              <w:bottom w:val="single" w:sz="6" w:space="0" w:color="000001"/>
              <w:right w:val="single" w:sz="6" w:space="0" w:color="000001"/>
            </w:tcBorders>
            <w:shd w:val="clear" w:color="auto" w:fill="auto"/>
            <w:tcMar>
              <w:top w:w="0" w:type="dxa"/>
              <w:left w:w="70" w:type="dxa"/>
              <w:bottom w:w="0" w:type="dxa"/>
              <w:right w:w="70" w:type="dxa"/>
            </w:tcMar>
          </w:tcPr>
          <w:p w:rsidR="00BE48AD" w:rsidRDefault="00BE48AD" w:rsidP="008706D9">
            <w:pPr>
              <w:pStyle w:val="Standard"/>
              <w:rPr>
                <w:rFonts w:ascii="Times New Roman" w:hAnsi="Times New Roman" w:cs="Times New Roman"/>
              </w:rPr>
            </w:pPr>
          </w:p>
        </w:tc>
      </w:tr>
    </w:tbl>
    <w:p w:rsidR="00BE48AD" w:rsidRDefault="00BE48AD" w:rsidP="00BE48AD">
      <w:pPr>
        <w:pStyle w:val="Standard"/>
      </w:pPr>
    </w:p>
    <w:p w:rsidR="00BE48AD" w:rsidRDefault="00BE48AD" w:rsidP="00BE48AD">
      <w:pPr>
        <w:pStyle w:val="Standard"/>
      </w:pPr>
      <w:r>
        <w:rPr>
          <w:rFonts w:ascii="Times New Roman" w:hAnsi="Times New Roman" w:cs="Times New Roman"/>
          <w:sz w:val="20"/>
          <w:szCs w:val="20"/>
        </w:rPr>
        <w:t>Hozzájárulok, hogy a nevesített háziállatot krízishelyzet esetén kíméletes módon semlegesítsék.</w:t>
      </w:r>
      <w:r>
        <w:rPr>
          <w:rFonts w:ascii="Times New Roman" w:hAnsi="Times New Roman" w:cs="Times New Roman"/>
          <w:sz w:val="20"/>
          <w:szCs w:val="20"/>
        </w:rPr>
        <w:tab/>
        <w:t>igen</w:t>
      </w:r>
      <w:r>
        <w:rPr>
          <w:rFonts w:ascii="Times New Roman" w:hAnsi="Times New Roman" w:cs="Times New Roman"/>
          <w:sz w:val="20"/>
          <w:szCs w:val="20"/>
        </w:rPr>
        <w:tab/>
        <w:t>nem</w:t>
      </w:r>
    </w:p>
    <w:p w:rsidR="00BE48AD" w:rsidRDefault="00BE48AD" w:rsidP="00BE48AD">
      <w:pPr>
        <w:pStyle w:val="Standard"/>
      </w:pPr>
      <w:r>
        <w:rPr>
          <w:rFonts w:ascii="Times New Roman" w:hAnsi="Times New Roman" w:cs="Times New Roman"/>
          <w:sz w:val="20"/>
          <w:szCs w:val="20"/>
        </w:rPr>
        <w:t>Kijelentem, hogy a fentiek a valóságnak megfelelnek, a nevesített személyek tudomással bírnak a feladatukról.</w:t>
      </w:r>
    </w:p>
    <w:p w:rsidR="00BE48AD" w:rsidRDefault="00BE48AD" w:rsidP="00BE48AD">
      <w:pPr>
        <w:pStyle w:val="Standard"/>
      </w:pPr>
    </w:p>
    <w:p w:rsidR="00BE48AD" w:rsidRDefault="002F7B02" w:rsidP="00BE48AD">
      <w:pPr>
        <w:pStyle w:val="Standard"/>
        <w:tabs>
          <w:tab w:val="left" w:pos="851"/>
          <w:tab w:val="left" w:leader="dot" w:pos="2836"/>
          <w:tab w:val="left" w:pos="3119"/>
          <w:tab w:val="left" w:leader="dot" w:pos="4678"/>
          <w:tab w:val="left" w:pos="4962"/>
          <w:tab w:val="left" w:leader="dot" w:pos="5529"/>
          <w:tab w:val="left" w:pos="7513"/>
          <w:tab w:val="left" w:pos="9640"/>
        </w:tabs>
      </w:pPr>
      <w:r>
        <w:rPr>
          <w:rFonts w:ascii="Times New Roman" w:hAnsi="Times New Roman" w:cs="Times New Roman"/>
          <w:sz w:val="24"/>
        </w:rPr>
        <w:t>Budapest, 2021</w:t>
      </w:r>
      <w:r w:rsidR="00BE48AD">
        <w:rPr>
          <w:rFonts w:ascii="Times New Roman" w:hAnsi="Times New Roman" w:cs="Times New Roman"/>
          <w:sz w:val="24"/>
        </w:rPr>
        <w:t>.     hó    nap</w:t>
      </w:r>
    </w:p>
    <w:p w:rsidR="00BE48AD" w:rsidRDefault="00BE48AD" w:rsidP="00BE48AD">
      <w:pPr>
        <w:pStyle w:val="Standard"/>
        <w:tabs>
          <w:tab w:val="left" w:leader="dot" w:pos="4678"/>
          <w:tab w:val="left" w:pos="8647"/>
          <w:tab w:val="left" w:leader="dot" w:pos="11199"/>
        </w:tabs>
        <w:ind w:left="2268" w:hanging="2693"/>
      </w:pPr>
      <w:r>
        <w:rPr>
          <w:rFonts w:ascii="Times New Roman" w:hAnsi="Times New Roman" w:cs="Times New Roman"/>
          <w:sz w:val="24"/>
        </w:rPr>
        <w:tab/>
      </w:r>
    </w:p>
    <w:p w:rsidR="00BE48AD" w:rsidRDefault="00BE48AD" w:rsidP="00BE48AD">
      <w:pPr>
        <w:pStyle w:val="Standard"/>
        <w:pBdr>
          <w:bottom w:val="single" w:sz="12" w:space="1" w:color="000000"/>
        </w:pBdr>
        <w:tabs>
          <w:tab w:val="left" w:pos="851"/>
          <w:tab w:val="left" w:pos="3686"/>
          <w:tab w:val="left" w:pos="7797"/>
          <w:tab w:val="left" w:pos="9640"/>
        </w:tabs>
      </w:pPr>
      <w:r>
        <w:rPr>
          <w:rFonts w:ascii="Times New Roman" w:hAnsi="Times New Roman" w:cs="Times New Roman"/>
          <w:sz w:val="24"/>
        </w:rPr>
        <w:tab/>
        <w:t>Gondozási Központ</w:t>
      </w:r>
      <w:r>
        <w:rPr>
          <w:rFonts w:ascii="Times New Roman" w:hAnsi="Times New Roman" w:cs="Times New Roman"/>
          <w:sz w:val="24"/>
        </w:rPr>
        <w:tab/>
      </w:r>
      <w:r>
        <w:rPr>
          <w:rFonts w:ascii="Times New Roman" w:hAnsi="Times New Roman" w:cs="Times New Roman"/>
          <w:sz w:val="24"/>
        </w:rPr>
        <w:tab/>
        <w:t>Biztosított</w:t>
      </w:r>
    </w:p>
    <w:p w:rsidR="00BE48AD" w:rsidRDefault="00BE48AD" w:rsidP="00BE48AD">
      <w:pPr>
        <w:rPr>
          <w:sz w:val="20"/>
          <w:szCs w:val="20"/>
        </w:rPr>
      </w:pPr>
      <w:r>
        <w:rPr>
          <w:sz w:val="20"/>
          <w:szCs w:val="20"/>
        </w:rPr>
        <w:t>A személyes adatokat a rendszerbe felvezette: Név: ………………………… Dátum: …………………………..</w:t>
      </w:r>
    </w:p>
    <w:p w:rsidR="00BE48AD" w:rsidRDefault="00BE48AD" w:rsidP="00BE48AD">
      <w:pPr>
        <w:rPr>
          <w:sz w:val="20"/>
          <w:szCs w:val="20"/>
        </w:rPr>
      </w:pPr>
      <w:r>
        <w:rPr>
          <w:sz w:val="20"/>
          <w:szCs w:val="20"/>
        </w:rPr>
        <w:t>A szakmai adatokat a rendszerbe felvezette: Név: …………………………… Dátum: …………………………..</w:t>
      </w:r>
    </w:p>
    <w:p w:rsidR="00BE48AD" w:rsidRDefault="00BE48AD" w:rsidP="00BE48AD">
      <w:pPr>
        <w:rPr>
          <w:sz w:val="20"/>
          <w:szCs w:val="20"/>
        </w:rPr>
      </w:pPr>
      <w:r>
        <w:rPr>
          <w:sz w:val="20"/>
          <w:szCs w:val="20"/>
        </w:rPr>
        <w:t>A rendszerbe felvitt adatokat ellenőrizte: Név: ……………………………… Dátum: …………………………..</w:t>
      </w:r>
    </w:p>
    <w:p w:rsidR="00BE48AD" w:rsidRDefault="00BE48AD" w:rsidP="00BE48AD">
      <w:pPr>
        <w:pStyle w:val="Standard"/>
        <w:ind w:left="4254"/>
      </w:pPr>
    </w:p>
    <w:p w:rsidR="00D4218F" w:rsidRDefault="00D4218F"/>
    <w:sectPr w:rsidR="00D4218F" w:rsidSect="00280AC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D48" w:rsidRDefault="00882D48" w:rsidP="002D7238">
      <w:r>
        <w:separator/>
      </w:r>
    </w:p>
  </w:endnote>
  <w:endnote w:type="continuationSeparator" w:id="0">
    <w:p w:rsidR="00882D48" w:rsidRDefault="00882D48" w:rsidP="002D7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544" w:rsidRDefault="00E55349">
    <w:pPr>
      <w:pStyle w:val="llb"/>
      <w:jc w:val="right"/>
    </w:pPr>
    <w:r>
      <w:fldChar w:fldCharType="begin"/>
    </w:r>
    <w:r w:rsidR="004E0436">
      <w:instrText xml:space="preserve"> PAGE   \* MERGEFORMAT </w:instrText>
    </w:r>
    <w:r>
      <w:fldChar w:fldCharType="separate"/>
    </w:r>
    <w:r w:rsidR="006932BD">
      <w:rPr>
        <w:noProof/>
      </w:rPr>
      <w:t>2</w:t>
    </w:r>
    <w:r>
      <w:fldChar w:fldCharType="end"/>
    </w:r>
  </w:p>
  <w:p w:rsidR="002B0544" w:rsidRDefault="00882D4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D48" w:rsidRDefault="00882D48" w:rsidP="002D7238">
      <w:r>
        <w:separator/>
      </w:r>
    </w:p>
  </w:footnote>
  <w:footnote w:type="continuationSeparator" w:id="0">
    <w:p w:rsidR="00882D48" w:rsidRDefault="00882D48" w:rsidP="002D72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84E87"/>
    <w:multiLevelType w:val="hybridMultilevel"/>
    <w:tmpl w:val="B5F8812C"/>
    <w:lvl w:ilvl="0" w:tplc="C8969BEC">
      <w:start w:val="1"/>
      <w:numFmt w:val="bullet"/>
      <w:lvlText w:val=""/>
      <w:lvlJc w:val="left"/>
      <w:pPr>
        <w:tabs>
          <w:tab w:val="num" w:pos="227"/>
        </w:tabs>
        <w:ind w:left="454" w:hanging="227"/>
      </w:pPr>
      <w:rPr>
        <w:rFonts w:ascii="Symbol" w:hAnsi="Symbol" w:hint="default"/>
      </w:rPr>
    </w:lvl>
    <w:lvl w:ilvl="1" w:tplc="040E0003">
      <w:start w:val="1"/>
      <w:numFmt w:val="decimal"/>
      <w:lvlText w:val="%2."/>
      <w:lvlJc w:val="left"/>
      <w:pPr>
        <w:tabs>
          <w:tab w:val="num" w:pos="1440"/>
        </w:tabs>
        <w:ind w:left="1440" w:hanging="360"/>
      </w:pPr>
      <w:rPr>
        <w:rFonts w:cs="Times New Roman"/>
      </w:rPr>
    </w:lvl>
    <w:lvl w:ilvl="2" w:tplc="040E0005">
      <w:start w:val="1"/>
      <w:numFmt w:val="decimal"/>
      <w:lvlText w:val="%3."/>
      <w:lvlJc w:val="left"/>
      <w:pPr>
        <w:tabs>
          <w:tab w:val="num" w:pos="2160"/>
        </w:tabs>
        <w:ind w:left="2160" w:hanging="360"/>
      </w:pPr>
      <w:rPr>
        <w:rFonts w:cs="Times New Roman"/>
      </w:rPr>
    </w:lvl>
    <w:lvl w:ilvl="3" w:tplc="040E0001">
      <w:start w:val="1"/>
      <w:numFmt w:val="decimal"/>
      <w:lvlText w:val="%4."/>
      <w:lvlJc w:val="left"/>
      <w:pPr>
        <w:tabs>
          <w:tab w:val="num" w:pos="2880"/>
        </w:tabs>
        <w:ind w:left="2880" w:hanging="360"/>
      </w:pPr>
      <w:rPr>
        <w:rFonts w:cs="Times New Roman"/>
      </w:rPr>
    </w:lvl>
    <w:lvl w:ilvl="4" w:tplc="040E0003">
      <w:start w:val="1"/>
      <w:numFmt w:val="decimal"/>
      <w:lvlText w:val="%5."/>
      <w:lvlJc w:val="left"/>
      <w:pPr>
        <w:tabs>
          <w:tab w:val="num" w:pos="3600"/>
        </w:tabs>
        <w:ind w:left="3600" w:hanging="360"/>
      </w:pPr>
      <w:rPr>
        <w:rFonts w:cs="Times New Roman"/>
      </w:rPr>
    </w:lvl>
    <w:lvl w:ilvl="5" w:tplc="040E0005">
      <w:start w:val="1"/>
      <w:numFmt w:val="decimal"/>
      <w:lvlText w:val="%6."/>
      <w:lvlJc w:val="left"/>
      <w:pPr>
        <w:tabs>
          <w:tab w:val="num" w:pos="4320"/>
        </w:tabs>
        <w:ind w:left="4320" w:hanging="360"/>
      </w:pPr>
      <w:rPr>
        <w:rFonts w:cs="Times New Roman"/>
      </w:rPr>
    </w:lvl>
    <w:lvl w:ilvl="6" w:tplc="040E0001">
      <w:start w:val="1"/>
      <w:numFmt w:val="decimal"/>
      <w:lvlText w:val="%7."/>
      <w:lvlJc w:val="left"/>
      <w:pPr>
        <w:tabs>
          <w:tab w:val="num" w:pos="5040"/>
        </w:tabs>
        <w:ind w:left="5040" w:hanging="360"/>
      </w:pPr>
      <w:rPr>
        <w:rFonts w:cs="Times New Roman"/>
      </w:rPr>
    </w:lvl>
    <w:lvl w:ilvl="7" w:tplc="040E0003">
      <w:start w:val="1"/>
      <w:numFmt w:val="decimal"/>
      <w:lvlText w:val="%8."/>
      <w:lvlJc w:val="left"/>
      <w:pPr>
        <w:tabs>
          <w:tab w:val="num" w:pos="5760"/>
        </w:tabs>
        <w:ind w:left="5760" w:hanging="360"/>
      </w:pPr>
      <w:rPr>
        <w:rFonts w:cs="Times New Roman"/>
      </w:rPr>
    </w:lvl>
    <w:lvl w:ilvl="8" w:tplc="040E0005">
      <w:start w:val="1"/>
      <w:numFmt w:val="decimal"/>
      <w:lvlText w:val="%9."/>
      <w:lvlJc w:val="left"/>
      <w:pPr>
        <w:tabs>
          <w:tab w:val="num" w:pos="6480"/>
        </w:tabs>
        <w:ind w:left="6480" w:hanging="360"/>
      </w:pPr>
      <w:rPr>
        <w:rFonts w:cs="Times New Roman"/>
      </w:rPr>
    </w:lvl>
  </w:abstractNum>
  <w:abstractNum w:abstractNumId="1" w15:restartNumberingAfterBreak="0">
    <w:nsid w:val="07410967"/>
    <w:multiLevelType w:val="hybridMultilevel"/>
    <w:tmpl w:val="ECF61D7A"/>
    <w:lvl w:ilvl="0" w:tplc="BB681390">
      <w:numFmt w:val="bullet"/>
      <w:lvlText w:val="-"/>
      <w:lvlJc w:val="left"/>
      <w:pPr>
        <w:ind w:left="720" w:hanging="360"/>
      </w:pPr>
      <w:rPr>
        <w:rFonts w:ascii="Times New Roman" w:eastAsia="Times New Roman" w:hAnsi="Times New Roman" w:hint="default"/>
        <w:b/>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2" w15:restartNumberingAfterBreak="0">
    <w:nsid w:val="3118335C"/>
    <w:multiLevelType w:val="hybridMultilevel"/>
    <w:tmpl w:val="19229DA4"/>
    <w:lvl w:ilvl="0" w:tplc="BB681390">
      <w:numFmt w:val="bullet"/>
      <w:lvlText w:val="-"/>
      <w:lvlJc w:val="left"/>
      <w:pPr>
        <w:ind w:left="720" w:hanging="360"/>
      </w:pPr>
      <w:rPr>
        <w:rFonts w:ascii="Times New Roman" w:eastAsia="Times New Roman" w:hAnsi="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6ED70AFF"/>
    <w:multiLevelType w:val="hybridMultilevel"/>
    <w:tmpl w:val="2ED895B8"/>
    <w:lvl w:ilvl="0" w:tplc="BB681390">
      <w:numFmt w:val="bullet"/>
      <w:lvlText w:val="-"/>
      <w:lvlJc w:val="left"/>
      <w:pPr>
        <w:ind w:left="1068" w:hanging="360"/>
      </w:pPr>
      <w:rPr>
        <w:rFonts w:ascii="Times New Roman" w:eastAsia="Times New Roman" w:hAnsi="Times New Roman" w:hint="default"/>
        <w:b/>
      </w:rPr>
    </w:lvl>
    <w:lvl w:ilvl="1" w:tplc="040E0003">
      <w:start w:val="1"/>
      <w:numFmt w:val="bullet"/>
      <w:lvlText w:val="o"/>
      <w:lvlJc w:val="left"/>
      <w:pPr>
        <w:ind w:left="1788" w:hanging="360"/>
      </w:pPr>
      <w:rPr>
        <w:rFonts w:ascii="Courier New" w:hAnsi="Courier New" w:hint="default"/>
      </w:rPr>
    </w:lvl>
    <w:lvl w:ilvl="2" w:tplc="040E0005">
      <w:start w:val="1"/>
      <w:numFmt w:val="bullet"/>
      <w:lvlText w:val=""/>
      <w:lvlJc w:val="left"/>
      <w:pPr>
        <w:ind w:left="2508" w:hanging="360"/>
      </w:pPr>
      <w:rPr>
        <w:rFonts w:ascii="Wingdings" w:hAnsi="Wingdings" w:hint="default"/>
      </w:rPr>
    </w:lvl>
    <w:lvl w:ilvl="3" w:tplc="040E0001">
      <w:start w:val="1"/>
      <w:numFmt w:val="bullet"/>
      <w:lvlText w:val=""/>
      <w:lvlJc w:val="left"/>
      <w:pPr>
        <w:ind w:left="3228" w:hanging="360"/>
      </w:pPr>
      <w:rPr>
        <w:rFonts w:ascii="Symbol" w:hAnsi="Symbol" w:hint="default"/>
      </w:rPr>
    </w:lvl>
    <w:lvl w:ilvl="4" w:tplc="040E0003">
      <w:start w:val="1"/>
      <w:numFmt w:val="bullet"/>
      <w:lvlText w:val="o"/>
      <w:lvlJc w:val="left"/>
      <w:pPr>
        <w:ind w:left="3948" w:hanging="360"/>
      </w:pPr>
      <w:rPr>
        <w:rFonts w:ascii="Courier New" w:hAnsi="Courier New" w:hint="default"/>
      </w:rPr>
    </w:lvl>
    <w:lvl w:ilvl="5" w:tplc="040E0005">
      <w:start w:val="1"/>
      <w:numFmt w:val="bullet"/>
      <w:lvlText w:val=""/>
      <w:lvlJc w:val="left"/>
      <w:pPr>
        <w:ind w:left="4668" w:hanging="360"/>
      </w:pPr>
      <w:rPr>
        <w:rFonts w:ascii="Wingdings" w:hAnsi="Wingdings" w:hint="default"/>
      </w:rPr>
    </w:lvl>
    <w:lvl w:ilvl="6" w:tplc="040E0001">
      <w:start w:val="1"/>
      <w:numFmt w:val="bullet"/>
      <w:lvlText w:val=""/>
      <w:lvlJc w:val="left"/>
      <w:pPr>
        <w:ind w:left="5388" w:hanging="360"/>
      </w:pPr>
      <w:rPr>
        <w:rFonts w:ascii="Symbol" w:hAnsi="Symbol" w:hint="default"/>
      </w:rPr>
    </w:lvl>
    <w:lvl w:ilvl="7" w:tplc="040E0003">
      <w:start w:val="1"/>
      <w:numFmt w:val="bullet"/>
      <w:lvlText w:val="o"/>
      <w:lvlJc w:val="left"/>
      <w:pPr>
        <w:ind w:left="6108" w:hanging="360"/>
      </w:pPr>
      <w:rPr>
        <w:rFonts w:ascii="Courier New" w:hAnsi="Courier New" w:hint="default"/>
      </w:rPr>
    </w:lvl>
    <w:lvl w:ilvl="8" w:tplc="040E0005">
      <w:start w:val="1"/>
      <w:numFmt w:val="bullet"/>
      <w:lvlText w:val=""/>
      <w:lvlJc w:val="left"/>
      <w:pPr>
        <w:ind w:left="6828" w:hanging="360"/>
      </w:pPr>
      <w:rPr>
        <w:rFonts w:ascii="Wingdings" w:hAnsi="Wingdings" w:hint="default"/>
      </w:rPr>
    </w:lvl>
  </w:abstractNum>
  <w:abstractNum w:abstractNumId="4" w15:restartNumberingAfterBreak="0">
    <w:nsid w:val="73A26D0D"/>
    <w:multiLevelType w:val="multilevel"/>
    <w:tmpl w:val="9DF449B8"/>
    <w:lvl w:ilvl="0">
      <w:numFmt w:val="bullet"/>
      <w:lvlText w:val="-"/>
      <w:lvlJc w:val="left"/>
      <w:pPr>
        <w:tabs>
          <w:tab w:val="num" w:pos="720"/>
        </w:tabs>
        <w:ind w:left="720" w:hanging="360"/>
      </w:pPr>
      <w:rPr>
        <w:rFonts w:ascii="Times New Roman" w:eastAsia="Times New Roman" w:hAnsi="Times New Roman" w:hint="default"/>
        <w:b/>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471C7"/>
    <w:rsid w:val="00085CF2"/>
    <w:rsid w:val="000B19C5"/>
    <w:rsid w:val="001B1753"/>
    <w:rsid w:val="00201CAA"/>
    <w:rsid w:val="00235B44"/>
    <w:rsid w:val="0026415E"/>
    <w:rsid w:val="0029384C"/>
    <w:rsid w:val="002C3CD1"/>
    <w:rsid w:val="002D7238"/>
    <w:rsid w:val="002E69DF"/>
    <w:rsid w:val="002F7B02"/>
    <w:rsid w:val="003063AB"/>
    <w:rsid w:val="003522F9"/>
    <w:rsid w:val="0037512F"/>
    <w:rsid w:val="003B48C0"/>
    <w:rsid w:val="003D6821"/>
    <w:rsid w:val="004337F6"/>
    <w:rsid w:val="004A0DE2"/>
    <w:rsid w:val="004E0436"/>
    <w:rsid w:val="005323DE"/>
    <w:rsid w:val="005471C7"/>
    <w:rsid w:val="00580ABF"/>
    <w:rsid w:val="005C4415"/>
    <w:rsid w:val="005F32FA"/>
    <w:rsid w:val="006932BD"/>
    <w:rsid w:val="007A662D"/>
    <w:rsid w:val="007D3766"/>
    <w:rsid w:val="0083272E"/>
    <w:rsid w:val="00834BA2"/>
    <w:rsid w:val="00882D48"/>
    <w:rsid w:val="009A0BA8"/>
    <w:rsid w:val="009C5A82"/>
    <w:rsid w:val="00A402B6"/>
    <w:rsid w:val="00A55B14"/>
    <w:rsid w:val="00A67284"/>
    <w:rsid w:val="00AC0914"/>
    <w:rsid w:val="00B4141A"/>
    <w:rsid w:val="00B736BC"/>
    <w:rsid w:val="00BC368F"/>
    <w:rsid w:val="00BE48AD"/>
    <w:rsid w:val="00CB03E7"/>
    <w:rsid w:val="00CE7501"/>
    <w:rsid w:val="00D4218F"/>
    <w:rsid w:val="00D654CD"/>
    <w:rsid w:val="00E55349"/>
    <w:rsid w:val="00E6121A"/>
    <w:rsid w:val="00E641DD"/>
    <w:rsid w:val="00EB0777"/>
    <w:rsid w:val="00F07792"/>
    <w:rsid w:val="00F61363"/>
    <w:rsid w:val="00F67C6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645350-58D2-4A93-839C-F9DA6650B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471C7"/>
    <w:pPr>
      <w:spacing w:after="0" w:line="240" w:lineRule="auto"/>
    </w:pPr>
    <w:rPr>
      <w:rFonts w:ascii="Times New Roman" w:eastAsia="Calibri" w:hAnsi="Times New Roman" w:cs="Times New Roman"/>
      <w:sz w:val="24"/>
      <w:szCs w:val="24"/>
      <w:lang w:val="hu-HU" w:eastAsia="hu-HU" w:bidi="ar-SA"/>
    </w:rPr>
  </w:style>
  <w:style w:type="paragraph" w:styleId="Cmsor1">
    <w:name w:val="heading 1"/>
    <w:basedOn w:val="Norml"/>
    <w:next w:val="Norml"/>
    <w:link w:val="Cmsor1Char"/>
    <w:uiPriority w:val="9"/>
    <w:qFormat/>
    <w:rsid w:val="00235B44"/>
    <w:pPr>
      <w:spacing w:before="480"/>
      <w:contextualSpacing/>
      <w:outlineLvl w:val="0"/>
    </w:pPr>
    <w:rPr>
      <w:rFonts w:asciiTheme="majorHAnsi" w:eastAsiaTheme="majorEastAsia" w:hAnsiTheme="majorHAnsi" w:cstheme="majorBidi"/>
      <w:b/>
      <w:bCs/>
      <w:sz w:val="28"/>
      <w:szCs w:val="28"/>
    </w:rPr>
  </w:style>
  <w:style w:type="paragraph" w:styleId="Cmsor2">
    <w:name w:val="heading 2"/>
    <w:basedOn w:val="Norml"/>
    <w:next w:val="Norml"/>
    <w:link w:val="Cmsor2Char"/>
    <w:uiPriority w:val="9"/>
    <w:unhideWhenUsed/>
    <w:qFormat/>
    <w:rsid w:val="00235B44"/>
    <w:pPr>
      <w:spacing w:before="200"/>
      <w:outlineLvl w:val="1"/>
    </w:pPr>
    <w:rPr>
      <w:rFonts w:asciiTheme="majorHAnsi" w:eastAsiaTheme="majorEastAsia" w:hAnsiTheme="majorHAnsi" w:cstheme="majorBidi"/>
      <w:b/>
      <w:bCs/>
      <w:sz w:val="26"/>
      <w:szCs w:val="26"/>
    </w:rPr>
  </w:style>
  <w:style w:type="paragraph" w:styleId="Cmsor3">
    <w:name w:val="heading 3"/>
    <w:basedOn w:val="Norml"/>
    <w:next w:val="Norml"/>
    <w:link w:val="Cmsor3Char"/>
    <w:uiPriority w:val="9"/>
    <w:unhideWhenUsed/>
    <w:qFormat/>
    <w:rsid w:val="00235B44"/>
    <w:pPr>
      <w:spacing w:before="200" w:line="271" w:lineRule="auto"/>
      <w:outlineLvl w:val="2"/>
    </w:pPr>
    <w:rPr>
      <w:rFonts w:asciiTheme="majorHAnsi" w:eastAsiaTheme="majorEastAsia" w:hAnsiTheme="majorHAnsi" w:cstheme="majorBidi"/>
      <w:b/>
      <w:bCs/>
    </w:rPr>
  </w:style>
  <w:style w:type="paragraph" w:styleId="Cmsor4">
    <w:name w:val="heading 4"/>
    <w:basedOn w:val="Norml"/>
    <w:next w:val="Norml"/>
    <w:link w:val="Cmsor4Char"/>
    <w:uiPriority w:val="9"/>
    <w:semiHidden/>
    <w:unhideWhenUsed/>
    <w:qFormat/>
    <w:rsid w:val="00235B44"/>
    <w:pPr>
      <w:spacing w:before="200"/>
      <w:outlineLvl w:val="3"/>
    </w:pPr>
    <w:rPr>
      <w:rFonts w:asciiTheme="majorHAnsi" w:eastAsiaTheme="majorEastAsia" w:hAnsiTheme="majorHAnsi" w:cstheme="majorBidi"/>
      <w:b/>
      <w:bCs/>
      <w:i/>
      <w:iCs/>
    </w:rPr>
  </w:style>
  <w:style w:type="paragraph" w:styleId="Cmsor5">
    <w:name w:val="heading 5"/>
    <w:basedOn w:val="Norml"/>
    <w:next w:val="Norml"/>
    <w:link w:val="Cmsor5Char"/>
    <w:uiPriority w:val="9"/>
    <w:semiHidden/>
    <w:unhideWhenUsed/>
    <w:qFormat/>
    <w:rsid w:val="00235B44"/>
    <w:pPr>
      <w:spacing w:before="200"/>
      <w:outlineLvl w:val="4"/>
    </w:pPr>
    <w:rPr>
      <w:rFonts w:asciiTheme="majorHAnsi" w:eastAsiaTheme="majorEastAsia" w:hAnsiTheme="majorHAnsi" w:cstheme="majorBidi"/>
      <w:b/>
      <w:bCs/>
      <w:color w:val="7F7F7F" w:themeColor="text1" w:themeTint="80"/>
    </w:rPr>
  </w:style>
  <w:style w:type="paragraph" w:styleId="Cmsor6">
    <w:name w:val="heading 6"/>
    <w:basedOn w:val="Norml"/>
    <w:next w:val="Norml"/>
    <w:link w:val="Cmsor6Char"/>
    <w:unhideWhenUsed/>
    <w:qFormat/>
    <w:rsid w:val="00235B44"/>
    <w:pPr>
      <w:spacing w:line="271" w:lineRule="auto"/>
      <w:outlineLvl w:val="5"/>
    </w:pPr>
    <w:rPr>
      <w:rFonts w:asciiTheme="majorHAnsi" w:eastAsiaTheme="majorEastAsia" w:hAnsiTheme="majorHAnsi" w:cstheme="majorBidi"/>
      <w:b/>
      <w:bCs/>
      <w:i/>
      <w:iCs/>
      <w:color w:val="7F7F7F" w:themeColor="text1" w:themeTint="80"/>
    </w:rPr>
  </w:style>
  <w:style w:type="paragraph" w:styleId="Cmsor7">
    <w:name w:val="heading 7"/>
    <w:basedOn w:val="Norml"/>
    <w:next w:val="Norml"/>
    <w:link w:val="Cmsor7Char"/>
    <w:uiPriority w:val="9"/>
    <w:semiHidden/>
    <w:unhideWhenUsed/>
    <w:qFormat/>
    <w:rsid w:val="00235B44"/>
    <w:pPr>
      <w:outlineLvl w:val="6"/>
    </w:pPr>
    <w:rPr>
      <w:rFonts w:asciiTheme="majorHAnsi" w:eastAsiaTheme="majorEastAsia" w:hAnsiTheme="majorHAnsi" w:cstheme="majorBidi"/>
      <w:i/>
      <w:iCs/>
    </w:rPr>
  </w:style>
  <w:style w:type="paragraph" w:styleId="Cmsor8">
    <w:name w:val="heading 8"/>
    <w:basedOn w:val="Norml"/>
    <w:next w:val="Norml"/>
    <w:link w:val="Cmsor8Char"/>
    <w:uiPriority w:val="9"/>
    <w:semiHidden/>
    <w:unhideWhenUsed/>
    <w:qFormat/>
    <w:rsid w:val="00235B44"/>
    <w:pPr>
      <w:outlineLvl w:val="7"/>
    </w:pPr>
    <w:rPr>
      <w:rFonts w:asciiTheme="majorHAnsi" w:eastAsiaTheme="majorEastAsia" w:hAnsiTheme="majorHAnsi" w:cstheme="majorBidi"/>
      <w:sz w:val="20"/>
      <w:szCs w:val="20"/>
    </w:rPr>
  </w:style>
  <w:style w:type="paragraph" w:styleId="Cmsor9">
    <w:name w:val="heading 9"/>
    <w:basedOn w:val="Norml"/>
    <w:next w:val="Norml"/>
    <w:link w:val="Cmsor9Char"/>
    <w:uiPriority w:val="9"/>
    <w:semiHidden/>
    <w:unhideWhenUsed/>
    <w:qFormat/>
    <w:rsid w:val="00235B44"/>
    <w:pPr>
      <w:outlineLvl w:val="8"/>
    </w:pPr>
    <w:rPr>
      <w:rFonts w:asciiTheme="majorHAnsi" w:eastAsiaTheme="majorEastAsia" w:hAnsiTheme="majorHAnsi" w:cstheme="majorBidi"/>
      <w:i/>
      <w:iCs/>
      <w:spacing w:val="5"/>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235B44"/>
    <w:rPr>
      <w:rFonts w:asciiTheme="majorHAnsi" w:eastAsiaTheme="majorEastAsia" w:hAnsiTheme="majorHAnsi" w:cstheme="majorBidi"/>
      <w:b/>
      <w:bCs/>
      <w:sz w:val="28"/>
      <w:szCs w:val="28"/>
    </w:rPr>
  </w:style>
  <w:style w:type="character" w:customStyle="1" w:styleId="Cmsor2Char">
    <w:name w:val="Címsor 2 Char"/>
    <w:basedOn w:val="Bekezdsalapbettpusa"/>
    <w:link w:val="Cmsor2"/>
    <w:uiPriority w:val="9"/>
    <w:rsid w:val="00235B44"/>
    <w:rPr>
      <w:rFonts w:asciiTheme="majorHAnsi" w:eastAsiaTheme="majorEastAsia" w:hAnsiTheme="majorHAnsi" w:cstheme="majorBidi"/>
      <w:b/>
      <w:bCs/>
      <w:sz w:val="26"/>
      <w:szCs w:val="26"/>
    </w:rPr>
  </w:style>
  <w:style w:type="character" w:customStyle="1" w:styleId="Cmsor3Char">
    <w:name w:val="Címsor 3 Char"/>
    <w:basedOn w:val="Bekezdsalapbettpusa"/>
    <w:link w:val="Cmsor3"/>
    <w:uiPriority w:val="9"/>
    <w:rsid w:val="00235B44"/>
    <w:rPr>
      <w:rFonts w:asciiTheme="majorHAnsi" w:eastAsiaTheme="majorEastAsia" w:hAnsiTheme="majorHAnsi" w:cstheme="majorBidi"/>
      <w:b/>
      <w:bCs/>
    </w:rPr>
  </w:style>
  <w:style w:type="character" w:customStyle="1" w:styleId="Cmsor4Char">
    <w:name w:val="Címsor 4 Char"/>
    <w:basedOn w:val="Bekezdsalapbettpusa"/>
    <w:link w:val="Cmsor4"/>
    <w:uiPriority w:val="9"/>
    <w:semiHidden/>
    <w:rsid w:val="00235B44"/>
    <w:rPr>
      <w:rFonts w:asciiTheme="majorHAnsi" w:eastAsiaTheme="majorEastAsia" w:hAnsiTheme="majorHAnsi" w:cstheme="majorBidi"/>
      <w:b/>
      <w:bCs/>
      <w:i/>
      <w:iCs/>
    </w:rPr>
  </w:style>
  <w:style w:type="character" w:customStyle="1" w:styleId="Cmsor5Char">
    <w:name w:val="Címsor 5 Char"/>
    <w:basedOn w:val="Bekezdsalapbettpusa"/>
    <w:link w:val="Cmsor5"/>
    <w:uiPriority w:val="9"/>
    <w:semiHidden/>
    <w:rsid w:val="00235B44"/>
    <w:rPr>
      <w:rFonts w:asciiTheme="majorHAnsi" w:eastAsiaTheme="majorEastAsia" w:hAnsiTheme="majorHAnsi" w:cstheme="majorBidi"/>
      <w:b/>
      <w:bCs/>
      <w:color w:val="7F7F7F" w:themeColor="text1" w:themeTint="80"/>
    </w:rPr>
  </w:style>
  <w:style w:type="character" w:customStyle="1" w:styleId="Cmsor6Char">
    <w:name w:val="Címsor 6 Char"/>
    <w:basedOn w:val="Bekezdsalapbettpusa"/>
    <w:link w:val="Cmsor6"/>
    <w:rsid w:val="00235B44"/>
    <w:rPr>
      <w:rFonts w:asciiTheme="majorHAnsi" w:eastAsiaTheme="majorEastAsia" w:hAnsiTheme="majorHAnsi" w:cstheme="majorBidi"/>
      <w:b/>
      <w:bCs/>
      <w:i/>
      <w:iCs/>
      <w:color w:val="7F7F7F" w:themeColor="text1" w:themeTint="80"/>
    </w:rPr>
  </w:style>
  <w:style w:type="character" w:customStyle="1" w:styleId="Cmsor7Char">
    <w:name w:val="Címsor 7 Char"/>
    <w:basedOn w:val="Bekezdsalapbettpusa"/>
    <w:link w:val="Cmsor7"/>
    <w:uiPriority w:val="9"/>
    <w:semiHidden/>
    <w:rsid w:val="00235B44"/>
    <w:rPr>
      <w:rFonts w:asciiTheme="majorHAnsi" w:eastAsiaTheme="majorEastAsia" w:hAnsiTheme="majorHAnsi" w:cstheme="majorBidi"/>
      <w:i/>
      <w:iCs/>
    </w:rPr>
  </w:style>
  <w:style w:type="character" w:customStyle="1" w:styleId="Cmsor8Char">
    <w:name w:val="Címsor 8 Char"/>
    <w:basedOn w:val="Bekezdsalapbettpusa"/>
    <w:link w:val="Cmsor8"/>
    <w:uiPriority w:val="9"/>
    <w:semiHidden/>
    <w:rsid w:val="00235B44"/>
    <w:rPr>
      <w:rFonts w:asciiTheme="majorHAnsi" w:eastAsiaTheme="majorEastAsia" w:hAnsiTheme="majorHAnsi" w:cstheme="majorBidi"/>
      <w:sz w:val="20"/>
      <w:szCs w:val="20"/>
    </w:rPr>
  </w:style>
  <w:style w:type="character" w:customStyle="1" w:styleId="Cmsor9Char">
    <w:name w:val="Címsor 9 Char"/>
    <w:basedOn w:val="Bekezdsalapbettpusa"/>
    <w:link w:val="Cmsor9"/>
    <w:uiPriority w:val="9"/>
    <w:semiHidden/>
    <w:rsid w:val="00235B44"/>
    <w:rPr>
      <w:rFonts w:asciiTheme="majorHAnsi" w:eastAsiaTheme="majorEastAsia" w:hAnsiTheme="majorHAnsi" w:cstheme="majorBidi"/>
      <w:i/>
      <w:iCs/>
      <w:spacing w:val="5"/>
      <w:sz w:val="20"/>
      <w:szCs w:val="20"/>
    </w:rPr>
  </w:style>
  <w:style w:type="paragraph" w:styleId="Cm">
    <w:name w:val="Title"/>
    <w:basedOn w:val="Norml"/>
    <w:next w:val="Norml"/>
    <w:link w:val="CmChar"/>
    <w:uiPriority w:val="10"/>
    <w:qFormat/>
    <w:rsid w:val="00235B44"/>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CmChar">
    <w:name w:val="Cím Char"/>
    <w:basedOn w:val="Bekezdsalapbettpusa"/>
    <w:link w:val="Cm"/>
    <w:uiPriority w:val="10"/>
    <w:rsid w:val="00235B44"/>
    <w:rPr>
      <w:rFonts w:asciiTheme="majorHAnsi" w:eastAsiaTheme="majorEastAsia" w:hAnsiTheme="majorHAnsi" w:cstheme="majorBidi"/>
      <w:spacing w:val="5"/>
      <w:sz w:val="52"/>
      <w:szCs w:val="52"/>
    </w:rPr>
  </w:style>
  <w:style w:type="paragraph" w:styleId="Alcm">
    <w:name w:val="Subtitle"/>
    <w:basedOn w:val="Norml"/>
    <w:next w:val="Norml"/>
    <w:link w:val="AlcmChar"/>
    <w:uiPriority w:val="11"/>
    <w:qFormat/>
    <w:rsid w:val="00235B44"/>
    <w:pPr>
      <w:spacing w:after="600"/>
    </w:pPr>
    <w:rPr>
      <w:rFonts w:asciiTheme="majorHAnsi" w:eastAsiaTheme="majorEastAsia" w:hAnsiTheme="majorHAnsi" w:cstheme="majorBidi"/>
      <w:i/>
      <w:iCs/>
      <w:spacing w:val="13"/>
    </w:rPr>
  </w:style>
  <w:style w:type="character" w:customStyle="1" w:styleId="AlcmChar">
    <w:name w:val="Alcím Char"/>
    <w:basedOn w:val="Bekezdsalapbettpusa"/>
    <w:link w:val="Alcm"/>
    <w:uiPriority w:val="11"/>
    <w:rsid w:val="00235B44"/>
    <w:rPr>
      <w:rFonts w:asciiTheme="majorHAnsi" w:eastAsiaTheme="majorEastAsia" w:hAnsiTheme="majorHAnsi" w:cstheme="majorBidi"/>
      <w:i/>
      <w:iCs/>
      <w:spacing w:val="13"/>
      <w:sz w:val="24"/>
      <w:szCs w:val="24"/>
    </w:rPr>
  </w:style>
  <w:style w:type="character" w:styleId="Kiemels2">
    <w:name w:val="Strong"/>
    <w:uiPriority w:val="22"/>
    <w:qFormat/>
    <w:rsid w:val="00235B44"/>
    <w:rPr>
      <w:b/>
      <w:bCs/>
    </w:rPr>
  </w:style>
  <w:style w:type="character" w:styleId="Kiemels">
    <w:name w:val="Emphasis"/>
    <w:uiPriority w:val="20"/>
    <w:qFormat/>
    <w:rsid w:val="00235B44"/>
    <w:rPr>
      <w:b/>
      <w:bCs/>
      <w:i/>
      <w:iCs/>
      <w:spacing w:val="10"/>
      <w:bdr w:val="none" w:sz="0" w:space="0" w:color="auto"/>
      <w:shd w:val="clear" w:color="auto" w:fill="auto"/>
    </w:rPr>
  </w:style>
  <w:style w:type="paragraph" w:styleId="Nincstrkz">
    <w:name w:val="No Spacing"/>
    <w:basedOn w:val="Norml"/>
    <w:uiPriority w:val="1"/>
    <w:qFormat/>
    <w:rsid w:val="00235B44"/>
  </w:style>
  <w:style w:type="paragraph" w:styleId="Listaszerbekezds">
    <w:name w:val="List Paragraph"/>
    <w:basedOn w:val="Norml"/>
    <w:uiPriority w:val="34"/>
    <w:qFormat/>
    <w:rsid w:val="00235B44"/>
    <w:pPr>
      <w:ind w:left="720"/>
      <w:contextualSpacing/>
    </w:pPr>
  </w:style>
  <w:style w:type="paragraph" w:styleId="Idzet">
    <w:name w:val="Quote"/>
    <w:basedOn w:val="Norml"/>
    <w:next w:val="Norml"/>
    <w:link w:val="IdzetChar"/>
    <w:uiPriority w:val="29"/>
    <w:qFormat/>
    <w:rsid w:val="00235B44"/>
    <w:pPr>
      <w:spacing w:before="200"/>
      <w:ind w:left="360" w:right="360"/>
    </w:pPr>
    <w:rPr>
      <w:i/>
      <w:iCs/>
    </w:rPr>
  </w:style>
  <w:style w:type="character" w:customStyle="1" w:styleId="IdzetChar">
    <w:name w:val="Idézet Char"/>
    <w:basedOn w:val="Bekezdsalapbettpusa"/>
    <w:link w:val="Idzet"/>
    <w:uiPriority w:val="29"/>
    <w:rsid w:val="00235B44"/>
    <w:rPr>
      <w:i/>
      <w:iCs/>
    </w:rPr>
  </w:style>
  <w:style w:type="paragraph" w:styleId="Kiemeltidzet">
    <w:name w:val="Intense Quote"/>
    <w:basedOn w:val="Norml"/>
    <w:next w:val="Norml"/>
    <w:link w:val="KiemeltidzetChar"/>
    <w:uiPriority w:val="30"/>
    <w:qFormat/>
    <w:rsid w:val="00235B44"/>
    <w:pPr>
      <w:pBdr>
        <w:bottom w:val="single" w:sz="4" w:space="1" w:color="auto"/>
      </w:pBdr>
      <w:spacing w:before="200" w:after="280"/>
      <w:ind w:left="1008" w:right="1152"/>
      <w:jc w:val="both"/>
    </w:pPr>
    <w:rPr>
      <w:b/>
      <w:bCs/>
      <w:i/>
      <w:iCs/>
    </w:rPr>
  </w:style>
  <w:style w:type="character" w:customStyle="1" w:styleId="KiemeltidzetChar">
    <w:name w:val="Kiemelt idézet Char"/>
    <w:basedOn w:val="Bekezdsalapbettpusa"/>
    <w:link w:val="Kiemeltidzet"/>
    <w:uiPriority w:val="30"/>
    <w:rsid w:val="00235B44"/>
    <w:rPr>
      <w:b/>
      <w:bCs/>
      <w:i/>
      <w:iCs/>
    </w:rPr>
  </w:style>
  <w:style w:type="character" w:styleId="Finomkiemels">
    <w:name w:val="Subtle Emphasis"/>
    <w:uiPriority w:val="19"/>
    <w:qFormat/>
    <w:rsid w:val="00235B44"/>
    <w:rPr>
      <w:i/>
      <w:iCs/>
    </w:rPr>
  </w:style>
  <w:style w:type="character" w:styleId="Erskiemels">
    <w:name w:val="Intense Emphasis"/>
    <w:uiPriority w:val="21"/>
    <w:qFormat/>
    <w:rsid w:val="00235B44"/>
    <w:rPr>
      <w:b/>
      <w:bCs/>
    </w:rPr>
  </w:style>
  <w:style w:type="character" w:styleId="Finomhivatkozs">
    <w:name w:val="Subtle Reference"/>
    <w:uiPriority w:val="31"/>
    <w:qFormat/>
    <w:rsid w:val="00235B44"/>
    <w:rPr>
      <w:smallCaps/>
    </w:rPr>
  </w:style>
  <w:style w:type="character" w:styleId="Ershivatkozs">
    <w:name w:val="Intense Reference"/>
    <w:uiPriority w:val="32"/>
    <w:qFormat/>
    <w:rsid w:val="00235B44"/>
    <w:rPr>
      <w:smallCaps/>
      <w:spacing w:val="5"/>
      <w:u w:val="single"/>
    </w:rPr>
  </w:style>
  <w:style w:type="character" w:styleId="Knyvcme">
    <w:name w:val="Book Title"/>
    <w:uiPriority w:val="33"/>
    <w:qFormat/>
    <w:rsid w:val="00235B44"/>
    <w:rPr>
      <w:i/>
      <w:iCs/>
      <w:smallCaps/>
      <w:spacing w:val="5"/>
    </w:rPr>
  </w:style>
  <w:style w:type="paragraph" w:styleId="Tartalomjegyzkcmsora">
    <w:name w:val="TOC Heading"/>
    <w:basedOn w:val="Cmsor1"/>
    <w:next w:val="Norml"/>
    <w:uiPriority w:val="39"/>
    <w:semiHidden/>
    <w:unhideWhenUsed/>
    <w:qFormat/>
    <w:rsid w:val="00235B44"/>
    <w:pPr>
      <w:outlineLvl w:val="9"/>
    </w:pPr>
  </w:style>
  <w:style w:type="paragraph" w:styleId="NormlWeb">
    <w:name w:val="Normal (Web)"/>
    <w:basedOn w:val="Norml"/>
    <w:rsid w:val="005471C7"/>
    <w:pPr>
      <w:spacing w:before="100" w:beforeAutospacing="1" w:after="119"/>
    </w:pPr>
  </w:style>
  <w:style w:type="paragraph" w:customStyle="1" w:styleId="Listaszerbekezds1">
    <w:name w:val="Listaszerű bekezdés1"/>
    <w:basedOn w:val="Norml"/>
    <w:rsid w:val="005471C7"/>
    <w:pPr>
      <w:ind w:left="720"/>
    </w:pPr>
  </w:style>
  <w:style w:type="paragraph" w:styleId="llb">
    <w:name w:val="footer"/>
    <w:basedOn w:val="Norml"/>
    <w:link w:val="llbChar"/>
    <w:uiPriority w:val="99"/>
    <w:unhideWhenUsed/>
    <w:rsid w:val="005471C7"/>
    <w:pPr>
      <w:tabs>
        <w:tab w:val="center" w:pos="4536"/>
        <w:tab w:val="right" w:pos="9072"/>
      </w:tabs>
    </w:pPr>
  </w:style>
  <w:style w:type="character" w:customStyle="1" w:styleId="llbChar">
    <w:name w:val="Élőláb Char"/>
    <w:basedOn w:val="Bekezdsalapbettpusa"/>
    <w:link w:val="llb"/>
    <w:uiPriority w:val="99"/>
    <w:rsid w:val="005471C7"/>
    <w:rPr>
      <w:rFonts w:ascii="Times New Roman" w:eastAsia="Calibri" w:hAnsi="Times New Roman" w:cs="Times New Roman"/>
      <w:sz w:val="24"/>
      <w:szCs w:val="24"/>
      <w:lang w:val="hu-HU" w:eastAsia="hu-HU" w:bidi="ar-SA"/>
    </w:rPr>
  </w:style>
  <w:style w:type="character" w:customStyle="1" w:styleId="apple-converted-space">
    <w:name w:val="apple-converted-space"/>
    <w:basedOn w:val="Bekezdsalapbettpusa"/>
    <w:rsid w:val="005471C7"/>
  </w:style>
  <w:style w:type="paragraph" w:customStyle="1" w:styleId="Standard">
    <w:name w:val="Standard"/>
    <w:rsid w:val="00BE48AD"/>
    <w:pPr>
      <w:suppressAutoHyphens/>
      <w:autoSpaceDN w:val="0"/>
      <w:textAlignment w:val="baseline"/>
    </w:pPr>
    <w:rPr>
      <w:rFonts w:ascii="Calibri" w:eastAsia="SimSun" w:hAnsi="Calibri" w:cs="F"/>
      <w:kern w:val="3"/>
      <w:lang w:val="hu-HU" w:eastAsia="hu-HU" w:bidi="ar-SA"/>
    </w:rPr>
  </w:style>
  <w:style w:type="paragraph" w:customStyle="1" w:styleId="Textbody">
    <w:name w:val="Text body"/>
    <w:basedOn w:val="Standard"/>
    <w:rsid w:val="00BE48AD"/>
    <w:pPr>
      <w:spacing w:after="120"/>
    </w:pPr>
  </w:style>
  <w:style w:type="paragraph" w:styleId="Buborkszveg">
    <w:name w:val="Balloon Text"/>
    <w:basedOn w:val="Norml"/>
    <w:link w:val="BuborkszvegChar"/>
    <w:uiPriority w:val="99"/>
    <w:semiHidden/>
    <w:unhideWhenUsed/>
    <w:rsid w:val="00BC368F"/>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C368F"/>
    <w:rPr>
      <w:rFonts w:ascii="Segoe UI" w:eastAsia="Calibri" w:hAnsi="Segoe UI" w:cs="Segoe UI"/>
      <w:sz w:val="18"/>
      <w:szCs w:val="18"/>
      <w:lang w:val="hu-HU" w:eastAsia="hu-H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267</TotalTime>
  <Pages>1</Pages>
  <Words>1727</Words>
  <Characters>11922</Characters>
  <Application>Microsoft Office Word</Application>
  <DocSecurity>0</DocSecurity>
  <Lines>99</Lines>
  <Paragraphs>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Erzsébet</dc:creator>
  <cp:lastModifiedBy>Zsóka</cp:lastModifiedBy>
  <cp:revision>26</cp:revision>
  <cp:lastPrinted>2020-07-15T08:47:00Z</cp:lastPrinted>
  <dcterms:created xsi:type="dcterms:W3CDTF">2017-03-21T10:00:00Z</dcterms:created>
  <dcterms:modified xsi:type="dcterms:W3CDTF">2021-02-24T14:27:00Z</dcterms:modified>
</cp:coreProperties>
</file>